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47" w:rsidRPr="00456352" w:rsidRDefault="001B4547" w:rsidP="00163F6F">
      <w:pPr>
        <w:spacing w:after="0" w:line="240" w:lineRule="auto"/>
        <w:jc w:val="both"/>
        <w:rPr>
          <w:rFonts w:ascii="Times New Roman" w:eastAsia="Calibri" w:hAnsi="Times New Roman" w:cs="Times New Roman"/>
          <w:color w:val="FF0000"/>
          <w:szCs w:val="24"/>
        </w:rPr>
      </w:pPr>
      <w:r w:rsidRPr="00CC1A09">
        <w:rPr>
          <w:rFonts w:ascii="Times New Roman" w:eastAsia="Calibri" w:hAnsi="Times New Roman" w:cs="Times New Roman"/>
          <w:color w:val="FF0000"/>
          <w:szCs w:val="24"/>
        </w:rPr>
        <w:t xml:space="preserve">Poniższe zapisy to </w:t>
      </w:r>
      <w:r w:rsidRPr="00456352">
        <w:rPr>
          <w:rFonts w:ascii="Times New Roman" w:eastAsia="Calibri" w:hAnsi="Times New Roman" w:cs="Times New Roman"/>
          <w:color w:val="FF0000"/>
          <w:szCs w:val="24"/>
          <w:u w:val="single"/>
        </w:rPr>
        <w:t>wyciąg</w:t>
      </w:r>
      <w:r w:rsidRPr="00CC1A09">
        <w:rPr>
          <w:rFonts w:ascii="Times New Roman" w:eastAsia="Calibri" w:hAnsi="Times New Roman" w:cs="Times New Roman"/>
          <w:color w:val="FF0000"/>
          <w:szCs w:val="24"/>
        </w:rPr>
        <w:t xml:space="preserve"> z </w:t>
      </w:r>
      <w:r w:rsidRPr="00CC1A09">
        <w:rPr>
          <w:rFonts w:ascii="Times New Roman" w:eastAsia="Calibri" w:hAnsi="Times New Roman" w:cs="Times New Roman"/>
          <w:i/>
          <w:color w:val="FF0000"/>
          <w:szCs w:val="24"/>
        </w:rPr>
        <w:t>Wytycznych</w:t>
      </w:r>
      <w:r>
        <w:rPr>
          <w:rFonts w:ascii="Times New Roman" w:eastAsia="Calibri" w:hAnsi="Times New Roman" w:cs="Times New Roman"/>
          <w:color w:val="FF0000"/>
          <w:szCs w:val="24"/>
        </w:rPr>
        <w:t xml:space="preserve">, dotyczący egzaminu maturalnego. Elementy z oryginalnego dokumentu, które zostały pominięte w niniejszym wyciągu, </w:t>
      </w:r>
      <w:r>
        <w:rPr>
          <w:rFonts w:ascii="Times New Roman" w:eastAsia="Calibri" w:hAnsi="Times New Roman" w:cs="Times New Roman"/>
          <w:color w:val="FF0000"/>
          <w:szCs w:val="24"/>
          <w:u w:val="single"/>
        </w:rPr>
        <w:t>niedotyczące egzaminu maturalnego</w:t>
      </w:r>
      <w:r>
        <w:rPr>
          <w:rFonts w:ascii="Times New Roman" w:eastAsia="Calibri" w:hAnsi="Times New Roman" w:cs="Times New Roman"/>
          <w:color w:val="FF0000"/>
          <w:szCs w:val="24"/>
        </w:rPr>
        <w:t xml:space="preserve">, </w:t>
      </w:r>
      <w:r w:rsidR="00582CF9">
        <w:rPr>
          <w:rFonts w:ascii="Times New Roman" w:eastAsia="Calibri" w:hAnsi="Times New Roman" w:cs="Times New Roman"/>
          <w:color w:val="FF0000"/>
          <w:szCs w:val="24"/>
        </w:rPr>
        <w:t xml:space="preserve">w ZSP Nr 2 w Kępnie </w:t>
      </w:r>
      <w:r>
        <w:rPr>
          <w:rFonts w:ascii="Times New Roman" w:eastAsia="Calibri" w:hAnsi="Times New Roman" w:cs="Times New Roman"/>
          <w:color w:val="FF0000"/>
          <w:szCs w:val="24"/>
        </w:rPr>
        <w:t>zostały oznaczone {…}.</w:t>
      </w:r>
      <w:r w:rsidR="00834709">
        <w:rPr>
          <w:rFonts w:ascii="Times New Roman" w:eastAsia="Calibri" w:hAnsi="Times New Roman" w:cs="Times New Roman"/>
          <w:color w:val="FF0000"/>
          <w:szCs w:val="24"/>
        </w:rPr>
        <w:t xml:space="preserve"> Dodano instrukcje, rozwiązania właściwe dla przebiegu egzaminu w ZSP Nr 2 w Kępnie</w:t>
      </w:r>
    </w:p>
    <w:p w:rsidR="001B4547" w:rsidRDefault="001B4547" w:rsidP="001B4547">
      <w:pPr>
        <w:spacing w:after="0" w:line="240" w:lineRule="auto"/>
        <w:rPr>
          <w:rFonts w:ascii="Times New Roman" w:eastAsia="Calibri" w:hAnsi="Times New Roman" w:cs="Times New Roman"/>
          <w:szCs w:val="24"/>
        </w:rPr>
      </w:pPr>
      <w:r w:rsidRPr="003B4D14">
        <w:rPr>
          <w:rFonts w:ascii="Times New Roman" w:eastAsia="Calibri" w:hAnsi="Times New Roman" w:cs="Times New Roman"/>
          <w:noProof/>
          <w:szCs w:val="24"/>
          <w:lang w:eastAsia="pl-PL"/>
        </w:rPr>
        <w:drawing>
          <wp:anchor distT="0" distB="0" distL="114300" distR="114300" simplePos="0" relativeHeight="251661312" behindDoc="0" locked="0" layoutInCell="1" allowOverlap="1" wp14:anchorId="3A36E6B2" wp14:editId="673D018B">
            <wp:simplePos x="0" y="0"/>
            <wp:positionH relativeFrom="column">
              <wp:posOffset>2057400</wp:posOffset>
            </wp:positionH>
            <wp:positionV relativeFrom="paragraph">
              <wp:posOffset>60960</wp:posOffset>
            </wp:positionV>
            <wp:extent cx="1353185" cy="361315"/>
            <wp:effectExtent l="0" t="0" r="0" b="63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7" cstate="print">
                      <a:extLst>
                        <a:ext uri="{28A0092B-C50C-407E-A947-70E740481C1C}">
                          <a14:useLocalDpi xmlns:a14="http://schemas.microsoft.com/office/drawing/2010/main" val="0"/>
                        </a:ext>
                      </a:extLst>
                    </a:blip>
                    <a:srcRect l="4071" t="10148" r="4930" b="14043"/>
                    <a:stretch/>
                  </pic:blipFill>
                  <pic:spPr bwMode="auto">
                    <a:xfrm>
                      <a:off x="0" y="0"/>
                      <a:ext cx="1353185" cy="361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D14">
        <w:rPr>
          <w:rFonts w:ascii="Times New Roman" w:eastAsia="Calibri" w:hAnsi="Times New Roman" w:cs="Times New Roman"/>
          <w:noProof/>
          <w:szCs w:val="24"/>
          <w:lang w:eastAsia="pl-PL"/>
        </w:rPr>
        <w:drawing>
          <wp:anchor distT="0" distB="0" distL="114300" distR="114300" simplePos="0" relativeHeight="251662336" behindDoc="0" locked="0" layoutInCell="1" allowOverlap="1" wp14:anchorId="2A712B42" wp14:editId="52953CD2">
            <wp:simplePos x="0" y="0"/>
            <wp:positionH relativeFrom="column">
              <wp:posOffset>4869180</wp:posOffset>
            </wp:positionH>
            <wp:positionV relativeFrom="paragraph">
              <wp:posOffset>7620</wp:posOffset>
            </wp:positionV>
            <wp:extent cx="1233170" cy="431165"/>
            <wp:effectExtent l="0" t="0" r="5080" b="698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170" cy="431165"/>
                    </a:xfrm>
                    <a:prstGeom prst="rect">
                      <a:avLst/>
                    </a:prstGeom>
                  </pic:spPr>
                </pic:pic>
              </a:graphicData>
            </a:graphic>
            <wp14:sizeRelH relativeFrom="page">
              <wp14:pctWidth>0</wp14:pctWidth>
            </wp14:sizeRelH>
            <wp14:sizeRelV relativeFrom="page">
              <wp14:pctHeight>0</wp14:pctHeight>
            </wp14:sizeRelV>
          </wp:anchor>
        </w:drawing>
      </w:r>
      <w:r w:rsidRPr="003B4D14">
        <w:rPr>
          <w:rFonts w:ascii="Times New Roman" w:eastAsia="Calibri" w:hAnsi="Times New Roman" w:cs="Times New Roman"/>
          <w:noProof/>
          <w:szCs w:val="24"/>
          <w:lang w:eastAsia="pl-PL"/>
        </w:rPr>
        <w:drawing>
          <wp:anchor distT="0" distB="0" distL="114300" distR="114300" simplePos="0" relativeHeight="251663360" behindDoc="0" locked="0" layoutInCell="1" allowOverlap="1" wp14:anchorId="424B26D2" wp14:editId="581D1AA8">
            <wp:simplePos x="0" y="0"/>
            <wp:positionH relativeFrom="column">
              <wp:posOffset>3551555</wp:posOffset>
            </wp:positionH>
            <wp:positionV relativeFrom="paragraph">
              <wp:posOffset>40640</wp:posOffset>
            </wp:positionV>
            <wp:extent cx="1200785" cy="380365"/>
            <wp:effectExtent l="0" t="0" r="0" b="635"/>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men lewe z godłe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785" cy="380365"/>
                    </a:xfrm>
                    <a:prstGeom prst="rect">
                      <a:avLst/>
                    </a:prstGeom>
                  </pic:spPr>
                </pic:pic>
              </a:graphicData>
            </a:graphic>
            <wp14:sizeRelH relativeFrom="page">
              <wp14:pctWidth>0</wp14:pctWidth>
            </wp14:sizeRelH>
            <wp14:sizeRelV relativeFrom="page">
              <wp14:pctHeight>0</wp14:pctHeight>
            </wp14:sizeRelV>
          </wp:anchor>
        </w:drawing>
      </w:r>
    </w:p>
    <w:p w:rsidR="001B4547" w:rsidRDefault="001B4547" w:rsidP="001B4547">
      <w:pPr>
        <w:spacing w:after="0" w:line="240" w:lineRule="auto"/>
        <w:rPr>
          <w:rFonts w:ascii="Times New Roman" w:eastAsia="Calibri" w:hAnsi="Times New Roman" w:cs="Times New Roman"/>
          <w:szCs w:val="24"/>
        </w:rPr>
      </w:pPr>
    </w:p>
    <w:p w:rsidR="001B4547" w:rsidRDefault="001B4547" w:rsidP="001B4547">
      <w:pPr>
        <w:spacing w:after="0" w:line="240" w:lineRule="auto"/>
        <w:rPr>
          <w:rFonts w:ascii="Times New Roman" w:eastAsia="Calibri" w:hAnsi="Times New Roman" w:cs="Times New Roman"/>
          <w:szCs w:val="24"/>
        </w:rPr>
      </w:pPr>
    </w:p>
    <w:p w:rsidR="001B4547" w:rsidRPr="00CC1A09" w:rsidRDefault="001B4547" w:rsidP="001B4547">
      <w:pPr>
        <w:spacing w:after="0" w:line="240" w:lineRule="auto"/>
        <w:rPr>
          <w:rFonts w:ascii="Times New Roman" w:eastAsia="Calibri" w:hAnsi="Times New Roman" w:cs="Times New Roman"/>
          <w:szCs w:val="24"/>
        </w:rPr>
      </w:pPr>
    </w:p>
    <w:p w:rsidR="001B4547" w:rsidRPr="00CC1A09" w:rsidRDefault="001B4547" w:rsidP="001B4547">
      <w:pPr>
        <w:spacing w:after="0" w:line="240" w:lineRule="auto"/>
        <w:jc w:val="both"/>
        <w:rPr>
          <w:rFonts w:ascii="Times New Roman" w:eastAsia="Calibri" w:hAnsi="Times New Roman" w:cs="Times New Roman"/>
          <w:szCs w:val="24"/>
        </w:rPr>
      </w:pPr>
      <w:r w:rsidRPr="00CC1A09">
        <w:rPr>
          <w:rFonts w:ascii="Times New Roman" w:eastAsia="Calibri" w:hAnsi="Times New Roman" w:cs="Times New Roman"/>
          <w:szCs w:val="24"/>
        </w:rPr>
        <w:t>Dokument został podzielony na 6 sekcji, w których kolejno przedstawiono:</w:t>
      </w:r>
    </w:p>
    <w:p w:rsidR="001B4547" w:rsidRPr="00CC1A09" w:rsidRDefault="001B4547" w:rsidP="001B4547">
      <w:pPr>
        <w:spacing w:after="0" w:line="240" w:lineRule="auto"/>
        <w:jc w:val="both"/>
        <w:rPr>
          <w:rFonts w:ascii="Times New Roman" w:eastAsia="Calibri" w:hAnsi="Times New Roman" w:cs="Times New Roman"/>
          <w:sz w:val="10"/>
          <w:szCs w:val="12"/>
        </w:rPr>
      </w:pPr>
    </w:p>
    <w:p w:rsidR="001B4547" w:rsidRPr="00CC1A09" w:rsidRDefault="001B4547" w:rsidP="001B4547">
      <w:pPr>
        <w:numPr>
          <w:ilvl w:val="0"/>
          <w:numId w:val="26"/>
        </w:numPr>
        <w:spacing w:after="100" w:line="240" w:lineRule="auto"/>
        <w:ind w:left="357" w:hanging="357"/>
        <w:jc w:val="both"/>
        <w:rPr>
          <w:rFonts w:ascii="Times New Roman" w:eastAsia="Calibri" w:hAnsi="Times New Roman" w:cs="Times New Roman"/>
          <w:szCs w:val="24"/>
        </w:rPr>
      </w:pPr>
      <w:r w:rsidRPr="00CC1A09">
        <w:rPr>
          <w:rFonts w:ascii="Times New Roman" w:eastAsia="Calibri" w:hAnsi="Times New Roman" w:cs="Times New Roman"/>
          <w:szCs w:val="24"/>
        </w:rPr>
        <w:t>w </w:t>
      </w:r>
      <w:r w:rsidRPr="00CC1A09">
        <w:rPr>
          <w:rFonts w:ascii="Times New Roman" w:eastAsia="Calibri" w:hAnsi="Times New Roman" w:cs="Times New Roman"/>
          <w:b/>
          <w:szCs w:val="24"/>
        </w:rPr>
        <w:t>Sekcji 1.</w:t>
      </w:r>
      <w:r w:rsidRPr="00CC1A09">
        <w:rPr>
          <w:rFonts w:ascii="Times New Roman" w:eastAsia="Calibri" w:hAnsi="Times New Roman" w:cs="Times New Roman"/>
          <w:szCs w:val="24"/>
        </w:rPr>
        <w:t xml:space="preserve">: </w:t>
      </w:r>
      <w:r w:rsidRPr="00CC1A09">
        <w:rPr>
          <w:rFonts w:ascii="Times New Roman" w:eastAsia="Calibri" w:hAnsi="Times New Roman" w:cs="Times New Roman"/>
          <w:szCs w:val="24"/>
          <w:u w:val="single"/>
        </w:rPr>
        <w:t>podstawowe wytyczne</w:t>
      </w:r>
      <w:r w:rsidRPr="00CC1A09">
        <w:rPr>
          <w:rFonts w:ascii="Times New Roman" w:eastAsia="Calibri" w:hAnsi="Times New Roman" w:cs="Times New Roman"/>
          <w:szCs w:val="24"/>
        </w:rPr>
        <w:t xml:space="preserve"> dotyczące m.in. tego, kto może przyjść na egzamin, kto może być obecny na terenie szkoły podczas egzaminu oraz zasad korzystania z przyborów podczas egzaminów</w:t>
      </w:r>
    </w:p>
    <w:p w:rsidR="001B4547" w:rsidRPr="00CC1A09" w:rsidRDefault="001B4547" w:rsidP="001B4547">
      <w:pPr>
        <w:numPr>
          <w:ilvl w:val="0"/>
          <w:numId w:val="26"/>
        </w:numPr>
        <w:spacing w:after="100" w:line="240" w:lineRule="auto"/>
        <w:ind w:left="357" w:hanging="357"/>
        <w:jc w:val="both"/>
        <w:rPr>
          <w:rFonts w:ascii="Times New Roman" w:eastAsia="Calibri" w:hAnsi="Times New Roman" w:cs="Times New Roman"/>
          <w:szCs w:val="24"/>
        </w:rPr>
      </w:pPr>
      <w:r w:rsidRPr="00CC1A09">
        <w:rPr>
          <w:rFonts w:ascii="Times New Roman" w:eastAsia="Calibri" w:hAnsi="Times New Roman" w:cs="Times New Roman"/>
          <w:szCs w:val="24"/>
        </w:rPr>
        <w:t>w </w:t>
      </w:r>
      <w:r w:rsidRPr="00CC1A09">
        <w:rPr>
          <w:rFonts w:ascii="Times New Roman" w:eastAsia="Calibri" w:hAnsi="Times New Roman" w:cs="Times New Roman"/>
          <w:b/>
          <w:szCs w:val="24"/>
        </w:rPr>
        <w:t>Sekcji 2.</w:t>
      </w:r>
      <w:r w:rsidRPr="00CC1A09">
        <w:rPr>
          <w:rFonts w:ascii="Times New Roman" w:eastAsia="Calibri" w:hAnsi="Times New Roman" w:cs="Times New Roman"/>
          <w:szCs w:val="24"/>
        </w:rPr>
        <w:t xml:space="preserve">:  wytyczne dotyczące środków </w:t>
      </w:r>
      <w:r w:rsidRPr="00CC1A09">
        <w:rPr>
          <w:rFonts w:ascii="Times New Roman" w:eastAsia="Calibri" w:hAnsi="Times New Roman" w:cs="Times New Roman"/>
          <w:szCs w:val="24"/>
          <w:u w:val="single"/>
        </w:rPr>
        <w:t>ochrony osobistej</w:t>
      </w:r>
      <w:r w:rsidRPr="00CC1A09">
        <w:rPr>
          <w:rFonts w:ascii="Times New Roman" w:eastAsia="Calibri" w:hAnsi="Times New Roman" w:cs="Times New Roman"/>
          <w:szCs w:val="24"/>
        </w:rPr>
        <w:t xml:space="preserve"> zdających oraz innych osób biorących udział w organizowaniu i przeprowadzaniu egzaminów, w tym zasady dotyczące zakrywania ust i nosa</w:t>
      </w:r>
    </w:p>
    <w:p w:rsidR="001B4547" w:rsidRPr="00CC1A09" w:rsidRDefault="001B4547" w:rsidP="001B4547">
      <w:pPr>
        <w:numPr>
          <w:ilvl w:val="0"/>
          <w:numId w:val="26"/>
        </w:numPr>
        <w:spacing w:after="100" w:line="240" w:lineRule="auto"/>
        <w:ind w:left="357" w:hanging="357"/>
        <w:jc w:val="both"/>
        <w:rPr>
          <w:rFonts w:ascii="Times New Roman" w:eastAsia="Calibri" w:hAnsi="Times New Roman" w:cs="Times New Roman"/>
          <w:szCs w:val="24"/>
        </w:rPr>
      </w:pPr>
      <w:r w:rsidRPr="00CC1A09">
        <w:rPr>
          <w:rFonts w:ascii="Times New Roman" w:eastAsia="Calibri" w:hAnsi="Times New Roman" w:cs="Times New Roman"/>
          <w:szCs w:val="24"/>
        </w:rPr>
        <w:t>w </w:t>
      </w:r>
      <w:r w:rsidRPr="00CC1A09">
        <w:rPr>
          <w:rFonts w:ascii="Times New Roman" w:eastAsia="Calibri" w:hAnsi="Times New Roman" w:cs="Times New Roman"/>
          <w:b/>
          <w:szCs w:val="24"/>
        </w:rPr>
        <w:t>Sekcji 3.</w:t>
      </w:r>
      <w:r w:rsidRPr="00CC1A09">
        <w:rPr>
          <w:rFonts w:ascii="Times New Roman" w:eastAsia="Calibri" w:hAnsi="Times New Roman" w:cs="Times New Roman"/>
          <w:szCs w:val="24"/>
        </w:rPr>
        <w:t>:  wytyczne dotyczące środków bezpieczeństwa związanych z </w:t>
      </w:r>
      <w:r w:rsidRPr="00CC1A09">
        <w:rPr>
          <w:rFonts w:ascii="Times New Roman" w:eastAsia="Calibri" w:hAnsi="Times New Roman" w:cs="Times New Roman"/>
          <w:szCs w:val="24"/>
          <w:u w:val="single"/>
        </w:rPr>
        <w:t>organizacją przestrzeni, budynków, pomieszczeń,</w:t>
      </w:r>
      <w:r w:rsidRPr="00CC1A09">
        <w:rPr>
          <w:rFonts w:ascii="Times New Roman" w:eastAsia="Calibri" w:hAnsi="Times New Roman" w:cs="Times New Roman"/>
          <w:szCs w:val="24"/>
        </w:rPr>
        <w:t xml:space="preserve"> w tym sposobów aranżacji budynku szkoły oraz </w:t>
      </w:r>
      <w:proofErr w:type="spellStart"/>
      <w:r w:rsidRPr="00CC1A09">
        <w:rPr>
          <w:rFonts w:ascii="Times New Roman" w:eastAsia="Calibri" w:hAnsi="Times New Roman" w:cs="Times New Roman"/>
          <w:szCs w:val="24"/>
        </w:rPr>
        <w:t>sal</w:t>
      </w:r>
      <w:proofErr w:type="spellEnd"/>
      <w:r w:rsidRPr="00CC1A09">
        <w:rPr>
          <w:rFonts w:ascii="Times New Roman" w:eastAsia="Calibri" w:hAnsi="Times New Roman" w:cs="Times New Roman"/>
          <w:szCs w:val="24"/>
        </w:rPr>
        <w:t xml:space="preserve"> egzaminacyjnych</w:t>
      </w:r>
    </w:p>
    <w:p w:rsidR="001B4547" w:rsidRPr="00CC1A09" w:rsidRDefault="001B4547" w:rsidP="001B4547">
      <w:pPr>
        <w:numPr>
          <w:ilvl w:val="0"/>
          <w:numId w:val="26"/>
        </w:numPr>
        <w:spacing w:after="100" w:line="240" w:lineRule="auto"/>
        <w:ind w:left="357" w:hanging="357"/>
        <w:jc w:val="both"/>
        <w:rPr>
          <w:rFonts w:ascii="Times New Roman" w:eastAsia="Calibri" w:hAnsi="Times New Roman" w:cs="Times New Roman"/>
          <w:szCs w:val="24"/>
        </w:rPr>
      </w:pPr>
      <w:r w:rsidRPr="00CC1A09">
        <w:rPr>
          <w:rFonts w:ascii="Times New Roman" w:eastAsia="Calibri" w:hAnsi="Times New Roman" w:cs="Times New Roman"/>
          <w:szCs w:val="24"/>
        </w:rPr>
        <w:t>w </w:t>
      </w:r>
      <w:r w:rsidRPr="00CC1A09">
        <w:rPr>
          <w:rFonts w:ascii="Times New Roman" w:eastAsia="Calibri" w:hAnsi="Times New Roman" w:cs="Times New Roman"/>
          <w:b/>
          <w:szCs w:val="24"/>
        </w:rPr>
        <w:t>Sekcji 4.</w:t>
      </w:r>
      <w:r w:rsidRPr="00CC1A09">
        <w:rPr>
          <w:rFonts w:ascii="Times New Roman" w:eastAsia="Calibri" w:hAnsi="Times New Roman" w:cs="Times New Roman"/>
          <w:szCs w:val="24"/>
        </w:rPr>
        <w:t xml:space="preserve">: wytyczne dotyczące możliwych modyfikacji </w:t>
      </w:r>
      <w:r w:rsidRPr="00CC1A09">
        <w:rPr>
          <w:rFonts w:ascii="Times New Roman" w:eastAsia="Calibri" w:hAnsi="Times New Roman" w:cs="Times New Roman"/>
          <w:szCs w:val="24"/>
          <w:u w:val="single"/>
        </w:rPr>
        <w:t>w sposobie przeprowadzania</w:t>
      </w:r>
      <w:r w:rsidRPr="00CC1A09">
        <w:rPr>
          <w:rFonts w:ascii="Times New Roman" w:eastAsia="Calibri" w:hAnsi="Times New Roman" w:cs="Times New Roman"/>
          <w:szCs w:val="24"/>
        </w:rPr>
        <w:t xml:space="preserve"> egzaminu</w:t>
      </w:r>
    </w:p>
    <w:p w:rsidR="001B4547" w:rsidRPr="00CC1A09" w:rsidRDefault="001B4547" w:rsidP="001B4547">
      <w:pPr>
        <w:numPr>
          <w:ilvl w:val="0"/>
          <w:numId w:val="26"/>
        </w:numPr>
        <w:spacing w:after="100" w:line="240" w:lineRule="auto"/>
        <w:ind w:left="357" w:hanging="357"/>
        <w:jc w:val="both"/>
        <w:rPr>
          <w:rFonts w:ascii="Times New Roman" w:eastAsia="Calibri" w:hAnsi="Times New Roman" w:cs="Times New Roman"/>
          <w:szCs w:val="24"/>
        </w:rPr>
      </w:pPr>
      <w:r w:rsidRPr="00CC1A09">
        <w:rPr>
          <w:rFonts w:ascii="Times New Roman" w:eastAsia="Calibri" w:hAnsi="Times New Roman" w:cs="Times New Roman"/>
          <w:szCs w:val="24"/>
        </w:rPr>
        <w:t>w </w:t>
      </w:r>
      <w:r w:rsidRPr="00CC1A09">
        <w:rPr>
          <w:rFonts w:ascii="Times New Roman" w:eastAsia="Calibri" w:hAnsi="Times New Roman" w:cs="Times New Roman"/>
          <w:b/>
          <w:szCs w:val="24"/>
        </w:rPr>
        <w:t>Sekcji 5.</w:t>
      </w:r>
      <w:r w:rsidRPr="00CC1A09">
        <w:rPr>
          <w:rFonts w:ascii="Times New Roman" w:eastAsia="Calibri" w:hAnsi="Times New Roman" w:cs="Times New Roman"/>
          <w:szCs w:val="24"/>
        </w:rPr>
        <w:t>:  wytyczne dotyczące szczególnych rozwiązań związanych z zapewnieniem bezpiecze</w:t>
      </w:r>
      <w:r>
        <w:rPr>
          <w:rFonts w:ascii="Times New Roman" w:eastAsia="Calibri" w:hAnsi="Times New Roman" w:cs="Times New Roman"/>
          <w:szCs w:val="24"/>
        </w:rPr>
        <w:t xml:space="preserve">ństwa przeprowadzania egzaminu </w:t>
      </w:r>
      <w:r w:rsidRPr="00CC1A09">
        <w:rPr>
          <w:rFonts w:ascii="Times New Roman" w:eastAsia="Calibri" w:hAnsi="Times New Roman" w:cs="Times New Roman"/>
          <w:szCs w:val="24"/>
          <w:u w:val="single"/>
        </w:rPr>
        <w:t>z danego przedmiotu, z danej kwalifikacji lub w danej sytuacji</w:t>
      </w:r>
    </w:p>
    <w:p w:rsidR="001B4547" w:rsidRPr="00CC1A09" w:rsidRDefault="001B4547" w:rsidP="001B4547">
      <w:pPr>
        <w:numPr>
          <w:ilvl w:val="0"/>
          <w:numId w:val="26"/>
        </w:numPr>
        <w:spacing w:after="100" w:line="240" w:lineRule="auto"/>
        <w:ind w:left="357" w:hanging="357"/>
        <w:jc w:val="both"/>
        <w:rPr>
          <w:rFonts w:ascii="Times New Roman" w:eastAsia="Calibri" w:hAnsi="Times New Roman" w:cs="Times New Roman"/>
          <w:szCs w:val="24"/>
        </w:rPr>
      </w:pPr>
      <w:r w:rsidRPr="00CC1A09">
        <w:rPr>
          <w:rFonts w:ascii="Times New Roman" w:eastAsia="Calibri" w:hAnsi="Times New Roman" w:cs="Times New Roman"/>
          <w:szCs w:val="24"/>
        </w:rPr>
        <w:t>w </w:t>
      </w:r>
      <w:r w:rsidRPr="00CC1A09">
        <w:rPr>
          <w:rFonts w:ascii="Times New Roman" w:eastAsia="Calibri" w:hAnsi="Times New Roman" w:cs="Times New Roman"/>
          <w:b/>
          <w:szCs w:val="24"/>
        </w:rPr>
        <w:t>Sekcji 6.</w:t>
      </w:r>
      <w:r w:rsidRPr="00CC1A09">
        <w:rPr>
          <w:rFonts w:ascii="Times New Roman" w:eastAsia="Calibri" w:hAnsi="Times New Roman" w:cs="Times New Roman"/>
          <w:szCs w:val="24"/>
        </w:rPr>
        <w:t xml:space="preserve">: wytyczne określające sposób postępowania w przypadku </w:t>
      </w:r>
      <w:r w:rsidRPr="00CC1A09">
        <w:rPr>
          <w:rFonts w:ascii="Times New Roman" w:eastAsia="Calibri" w:hAnsi="Times New Roman" w:cs="Times New Roman"/>
          <w:szCs w:val="24"/>
          <w:u w:val="single"/>
        </w:rPr>
        <w:t>podejrzenia zakażenia</w:t>
      </w:r>
      <w:r w:rsidRPr="00CC1A09">
        <w:rPr>
          <w:rFonts w:ascii="Times New Roman" w:eastAsia="Calibri" w:hAnsi="Times New Roman" w:cs="Times New Roman"/>
          <w:szCs w:val="24"/>
        </w:rPr>
        <w:t xml:space="preserve"> u członka zespołu egzaminacyjnego lub u zdającego.</w:t>
      </w:r>
    </w:p>
    <w:p w:rsidR="001B4547" w:rsidRPr="00CC1A09" w:rsidRDefault="001B4547" w:rsidP="001B4547">
      <w:pPr>
        <w:spacing w:after="0" w:line="240" w:lineRule="auto"/>
        <w:jc w:val="both"/>
        <w:rPr>
          <w:rFonts w:ascii="Times New Roman" w:eastAsia="Calibri" w:hAnsi="Times New Roman" w:cs="Times New Roman"/>
          <w:szCs w:val="24"/>
        </w:rPr>
      </w:pPr>
    </w:p>
    <w:p w:rsidR="001B4547" w:rsidRPr="00CC1A09" w:rsidRDefault="001B4547" w:rsidP="001B4547">
      <w:pPr>
        <w:spacing w:after="0" w:line="240" w:lineRule="auto"/>
        <w:jc w:val="both"/>
        <w:rPr>
          <w:rFonts w:ascii="Times New Roman" w:eastAsia="Calibri" w:hAnsi="Times New Roman" w:cs="Times New Roman"/>
          <w:szCs w:val="24"/>
        </w:rPr>
      </w:pPr>
      <w:r w:rsidRPr="00CC1A09">
        <w:rPr>
          <w:rFonts w:ascii="Times New Roman" w:eastAsia="Calibri" w:hAnsi="Times New Roman" w:cs="Times New Roman"/>
          <w:szCs w:val="24"/>
        </w:rPr>
        <w:t>Jeżeli wdrożenie danej wytycznej wymaga dod</w:t>
      </w:r>
      <w:r>
        <w:rPr>
          <w:rFonts w:ascii="Times New Roman" w:eastAsia="Calibri" w:hAnsi="Times New Roman" w:cs="Times New Roman"/>
          <w:szCs w:val="24"/>
        </w:rPr>
        <w:t xml:space="preserve">atkowych instrukcji związanych </w:t>
      </w:r>
      <w:r w:rsidRPr="00CC1A09">
        <w:rPr>
          <w:rFonts w:ascii="Times New Roman" w:eastAsia="Calibri" w:hAnsi="Times New Roman" w:cs="Times New Roman"/>
          <w:szCs w:val="24"/>
        </w:rPr>
        <w:t xml:space="preserve">z koniecznością wprowadzenia szczegółowych rozwiązań związanych z organizacją lub przeprowadzaniem egzaminu, instrukcje te przedstawione są </w:t>
      </w:r>
      <w:r w:rsidRPr="00CC1A09">
        <w:rPr>
          <w:rFonts w:ascii="Times New Roman" w:eastAsia="Calibri" w:hAnsi="Times New Roman" w:cs="Times New Roman"/>
          <w:szCs w:val="24"/>
          <w:shd w:val="clear" w:color="auto" w:fill="BDD6EE"/>
        </w:rPr>
        <w:t>mniejszą czcionką na niebieskim tle</w:t>
      </w:r>
      <w:r w:rsidRPr="00CC1A09">
        <w:rPr>
          <w:rFonts w:ascii="Times New Roman" w:eastAsia="Calibri" w:hAnsi="Times New Roman" w:cs="Times New Roman"/>
          <w:szCs w:val="24"/>
        </w:rPr>
        <w:t xml:space="preserve"> (są to informacje natury czysto technicznej, administracyjnej, powiązane z daną wytyczną).</w:t>
      </w:r>
    </w:p>
    <w:p w:rsidR="001B4547" w:rsidRPr="00CC1A09" w:rsidRDefault="001B4547" w:rsidP="001B4547">
      <w:pPr>
        <w:spacing w:after="0" w:line="240" w:lineRule="auto"/>
        <w:jc w:val="both"/>
        <w:rPr>
          <w:rFonts w:ascii="Times New Roman" w:eastAsia="Calibri" w:hAnsi="Times New Roman" w:cs="Times New Roman"/>
          <w:szCs w:val="24"/>
        </w:rPr>
      </w:pPr>
    </w:p>
    <w:p w:rsidR="001B4547" w:rsidRPr="00D26C29" w:rsidRDefault="001B4547" w:rsidP="001B4547">
      <w:pPr>
        <w:spacing w:after="0" w:line="240" w:lineRule="auto"/>
        <w:jc w:val="both"/>
        <w:rPr>
          <w:rFonts w:ascii="Times New Roman" w:eastAsia="Calibri" w:hAnsi="Times New Roman" w:cs="Times New Roman"/>
          <w:color w:val="FF0000"/>
          <w:szCs w:val="24"/>
        </w:rPr>
      </w:pPr>
      <w:r w:rsidRPr="00CC1A09">
        <w:rPr>
          <w:rFonts w:ascii="Times New Roman" w:eastAsia="Calibri" w:hAnsi="Times New Roman" w:cs="Times New Roman"/>
          <w:szCs w:val="24"/>
        </w:rPr>
        <w:t xml:space="preserve">Oznaczeniem </w:t>
      </w:r>
      <w:r w:rsidRPr="00CC1A09">
        <w:rPr>
          <w:rFonts w:ascii="Times New Roman" w:eastAsia="Calibri" w:hAnsi="Times New Roman" w:cs="Times New Roman"/>
          <w:color w:val="0000CC"/>
          <w:szCs w:val="24"/>
          <w:highlight w:val="yellow"/>
        </w:rPr>
        <w:t>[*]</w:t>
      </w:r>
      <w:r w:rsidRPr="00CC1A09">
        <w:rPr>
          <w:rFonts w:ascii="Times New Roman" w:eastAsia="Calibri" w:hAnsi="Times New Roman" w:cs="Times New Roman"/>
          <w:szCs w:val="24"/>
        </w:rPr>
        <w:t xml:space="preserve"> wyróżniono wytyczne istotne dla zdających (osób, które będą przystępowały do egzaminu w 2020 r.), o których powinni zostać poinformowani przed egzaminem (np. w postaci informacji na stronie internetowej szkoły, drogą mailową, w postaci komunikatu na tablicy informacyjnej w szkole / przed szkołą).</w:t>
      </w:r>
      <w:r w:rsidR="00D26C29">
        <w:rPr>
          <w:rFonts w:ascii="Times New Roman" w:eastAsia="Calibri" w:hAnsi="Times New Roman" w:cs="Times New Roman"/>
          <w:szCs w:val="24"/>
        </w:rPr>
        <w:t xml:space="preserve"> </w:t>
      </w:r>
      <w:r w:rsidR="00D26C29" w:rsidRPr="00D26C29">
        <w:rPr>
          <w:rFonts w:ascii="Times New Roman" w:eastAsia="Calibri" w:hAnsi="Times New Roman" w:cs="Times New Roman"/>
          <w:color w:val="FF0000"/>
          <w:szCs w:val="24"/>
        </w:rPr>
        <w:t>Nie później niż 2 czerwca br.</w:t>
      </w:r>
    </w:p>
    <w:p w:rsidR="001B4547" w:rsidRPr="00CC1A09" w:rsidRDefault="001B4547" w:rsidP="001B4547">
      <w:pPr>
        <w:spacing w:after="0" w:line="240" w:lineRule="auto"/>
        <w:jc w:val="both"/>
        <w:rPr>
          <w:rFonts w:ascii="Times New Roman" w:eastAsia="Calibri" w:hAnsi="Times New Roman" w:cs="Times New Roman"/>
          <w:szCs w:val="24"/>
        </w:rPr>
      </w:pPr>
    </w:p>
    <w:p w:rsidR="001B4547" w:rsidRPr="00CC1A09" w:rsidRDefault="001B4547" w:rsidP="001B4547">
      <w:pPr>
        <w:spacing w:after="0" w:line="240" w:lineRule="auto"/>
        <w:jc w:val="both"/>
        <w:rPr>
          <w:rFonts w:ascii="Times New Roman" w:eastAsia="Calibri" w:hAnsi="Times New Roman" w:cs="Times New Roman"/>
          <w:szCs w:val="24"/>
        </w:rPr>
      </w:pPr>
      <w:r w:rsidRPr="00CC1A09">
        <w:rPr>
          <w:rFonts w:ascii="Times New Roman" w:eastAsia="Calibri" w:hAnsi="Times New Roman" w:cs="Times New Roman"/>
          <w:szCs w:val="24"/>
        </w:rPr>
        <w:t>Oznaczeniem </w:t>
      </w:r>
      <w:r w:rsidRPr="00CC1A09">
        <w:rPr>
          <w:rFonts w:ascii="Times New Roman" w:eastAsia="Calibri" w:hAnsi="Times New Roman" w:cs="Times New Roman"/>
          <w:color w:val="FF0000"/>
          <w:szCs w:val="24"/>
          <w:highlight w:val="yellow"/>
        </w:rPr>
        <w:t>[!]</w:t>
      </w:r>
      <w:r w:rsidRPr="00CC1A09">
        <w:rPr>
          <w:rFonts w:ascii="Times New Roman" w:eastAsia="Calibri" w:hAnsi="Times New Roman" w:cs="Times New Roman"/>
          <w:szCs w:val="24"/>
        </w:rPr>
        <w:t> wyróżniono informacje, które powinny być po raz kolejny przekazane zdającym po zajęciu miejsc w  sali egzaminacyjnej / w miejscu przeprowadzania egzaminu.</w:t>
      </w:r>
    </w:p>
    <w:p w:rsidR="001B4547" w:rsidRPr="00CC1A09" w:rsidRDefault="001B4547" w:rsidP="001B4547">
      <w:pPr>
        <w:spacing w:after="0" w:line="240" w:lineRule="auto"/>
        <w:jc w:val="both"/>
        <w:rPr>
          <w:rFonts w:ascii="Times New Roman" w:eastAsia="Calibri" w:hAnsi="Times New Roman" w:cs="Times New Roman"/>
          <w:i/>
          <w:sz w:val="24"/>
        </w:rPr>
      </w:pPr>
    </w:p>
    <w:p w:rsidR="001B4547" w:rsidRPr="00CC1A09" w:rsidRDefault="001B4547" w:rsidP="001B4547">
      <w:pPr>
        <w:spacing w:after="0" w:line="240" w:lineRule="auto"/>
        <w:jc w:val="both"/>
        <w:rPr>
          <w:rFonts w:ascii="Times New Roman" w:eastAsia="Calibri" w:hAnsi="Times New Roman" w:cs="Times New Roman"/>
          <w:b/>
          <w:color w:val="FFFFFF"/>
          <w:sz w:val="24"/>
        </w:rPr>
      </w:pPr>
    </w:p>
    <w:p w:rsidR="001B4547" w:rsidRPr="00A67FD5" w:rsidRDefault="001B4547" w:rsidP="001B4547">
      <w:pPr>
        <w:shd w:val="clear" w:color="auto" w:fill="FFC000"/>
        <w:spacing w:after="0" w:line="240" w:lineRule="auto"/>
        <w:jc w:val="both"/>
        <w:rPr>
          <w:rFonts w:ascii="Times New Roman" w:eastAsia="Calibri" w:hAnsi="Times New Roman" w:cs="Times New Roman"/>
          <w:b/>
          <w:color w:val="000000"/>
        </w:rPr>
      </w:pPr>
      <w:r w:rsidRPr="00A67FD5">
        <w:rPr>
          <w:rFonts w:ascii="Times New Roman" w:eastAsia="Calibri" w:hAnsi="Times New Roman" w:cs="Times New Roman"/>
          <w:b/>
          <w:color w:val="000000"/>
        </w:rPr>
        <w:t xml:space="preserve">Sekcja 1. </w:t>
      </w:r>
    </w:p>
    <w:p w:rsidR="001B4547" w:rsidRPr="00A67FD5" w:rsidRDefault="001B4547" w:rsidP="001B4547">
      <w:pPr>
        <w:shd w:val="clear" w:color="auto" w:fill="E7E6E6"/>
        <w:spacing w:after="0" w:line="240" w:lineRule="auto"/>
        <w:jc w:val="both"/>
        <w:rPr>
          <w:rFonts w:ascii="Times New Roman" w:eastAsia="Calibri" w:hAnsi="Times New Roman" w:cs="Times New Roman"/>
          <w:b/>
        </w:rPr>
      </w:pPr>
      <w:r w:rsidRPr="00A67FD5">
        <w:rPr>
          <w:rFonts w:ascii="Times New Roman" w:eastAsia="Calibri" w:hAnsi="Times New Roman" w:cs="Times New Roman"/>
          <w:i/>
        </w:rPr>
        <w:t>Zdający oraz inne osoby biorące udział w organizowaniu i przeprowadzaniu egzaminów</w:t>
      </w:r>
    </w:p>
    <w:p w:rsidR="001B4547" w:rsidRPr="00A67FD5" w:rsidRDefault="001B4547" w:rsidP="001B4547">
      <w:pPr>
        <w:spacing w:after="0" w:line="240" w:lineRule="auto"/>
        <w:jc w:val="both"/>
        <w:rPr>
          <w:rFonts w:ascii="Times New Roman" w:eastAsia="Calibri" w:hAnsi="Times New Roman" w:cs="Times New Roman"/>
          <w:szCs w:val="24"/>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rPr>
        <w:t xml:space="preserve"> Na egzamin może przyjść wyłącznie osoba zdrowa (zdający, nauczyciel, inny pracownik szkoły</w:t>
      </w:r>
      <w:r w:rsidRPr="00A67FD5">
        <w:rPr>
          <w:rFonts w:ascii="Times New Roman" w:eastAsia="Calibri" w:hAnsi="Times New Roman" w:cs="Times New Roman"/>
          <w:szCs w:val="24"/>
          <w:vertAlign w:val="superscript"/>
        </w:rPr>
        <w:footnoteReference w:id="1"/>
      </w:r>
      <w:r w:rsidRPr="00A67FD5">
        <w:rPr>
          <w:rFonts w:ascii="Times New Roman" w:eastAsia="Calibri" w:hAnsi="Times New Roman" w:cs="Times New Roman"/>
        </w:rPr>
        <w:t>), bez objawów chorobowych sugerujących chorobę zakaźną.</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 xml:space="preserve">Zdający, nauczyciel oraz </w:t>
      </w:r>
      <w:r>
        <w:rPr>
          <w:rFonts w:ascii="Times New Roman" w:eastAsia="Calibri" w:hAnsi="Times New Roman" w:cs="Times New Roman"/>
        </w:rPr>
        <w:t xml:space="preserve">każda inna osoba uczestnicząca </w:t>
      </w:r>
      <w:r w:rsidRPr="00A67FD5">
        <w:rPr>
          <w:rFonts w:ascii="Times New Roman" w:eastAsia="Calibri" w:hAnsi="Times New Roman" w:cs="Times New Roman"/>
        </w:rPr>
        <w:t>w przeprowadzaniu egzaminu nie może przyj</w:t>
      </w:r>
      <w:r>
        <w:rPr>
          <w:rFonts w:ascii="Times New Roman" w:eastAsia="Calibri" w:hAnsi="Times New Roman" w:cs="Times New Roman"/>
        </w:rPr>
        <w:t xml:space="preserve">ść na egzamin, jeżeli przebywa </w:t>
      </w:r>
      <w:r w:rsidRPr="00A67FD5">
        <w:rPr>
          <w:rFonts w:ascii="Times New Roman" w:eastAsia="Calibri" w:hAnsi="Times New Roman" w:cs="Times New Roman"/>
        </w:rPr>
        <w:t>w domu z osobą na kwarantannie lub izolacji w warunkach domowych albo sama jest objęta kwarantanną lub izolacją w warunkach domowych.</w:t>
      </w:r>
    </w:p>
    <w:p w:rsidR="001B4547" w:rsidRPr="00CC1A09" w:rsidRDefault="001B4547" w:rsidP="001B4547">
      <w:pPr>
        <w:spacing w:after="0" w:line="240" w:lineRule="auto"/>
        <w:jc w:val="both"/>
        <w:rPr>
          <w:rFonts w:ascii="Times New Roman" w:eastAsia="Calibri" w:hAnsi="Times New Roman" w:cs="Times New Roman"/>
          <w:sz w:val="24"/>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lastRenderedPageBreak/>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Rodzic/Prawny opiekun nie może wejś</w:t>
      </w:r>
      <w:r>
        <w:rPr>
          <w:rFonts w:ascii="Times New Roman" w:eastAsia="Calibri" w:hAnsi="Times New Roman" w:cs="Times New Roman"/>
        </w:rPr>
        <w:t xml:space="preserve">ć z dzieckiem na teren szkoły, </w:t>
      </w:r>
      <w:r w:rsidRPr="00A67FD5">
        <w:rPr>
          <w:rFonts w:ascii="Times New Roman" w:eastAsia="Calibri" w:hAnsi="Times New Roman" w:cs="Times New Roman"/>
        </w:rPr>
        <w:t>z wyjątkiem sytuacji, kiedy zdający wymaga pomocy np. w poruszaniu się.</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Podczas egzaminu w szkole mogą przebywać </w:t>
      </w:r>
      <w:r w:rsidRPr="00A67FD5">
        <w:rPr>
          <w:rFonts w:ascii="Times New Roman" w:eastAsia="Calibri" w:hAnsi="Times New Roman" w:cs="Times New Roman"/>
          <w:u w:val="single"/>
        </w:rPr>
        <w:t>wyłącznie:</w:t>
      </w:r>
    </w:p>
    <w:p w:rsidR="00163F6F" w:rsidRDefault="00945188" w:rsidP="001B4547">
      <w:pPr>
        <w:numPr>
          <w:ilvl w:val="0"/>
          <w:numId w:val="2"/>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z</w:t>
      </w:r>
      <w:r w:rsidR="001B4547" w:rsidRPr="00A67FD5">
        <w:rPr>
          <w:rFonts w:ascii="Times New Roman" w:eastAsia="Calibri" w:hAnsi="Times New Roman" w:cs="Times New Roman"/>
        </w:rPr>
        <w:t>dający</w:t>
      </w:r>
    </w:p>
    <w:p w:rsidR="00163F6F" w:rsidRDefault="001B4547" w:rsidP="00163F6F">
      <w:pPr>
        <w:numPr>
          <w:ilvl w:val="0"/>
          <w:numId w:val="2"/>
        </w:numPr>
        <w:spacing w:after="0" w:line="240" w:lineRule="auto"/>
        <w:contextualSpacing/>
        <w:jc w:val="both"/>
        <w:rPr>
          <w:rFonts w:ascii="Times New Roman" w:eastAsia="Calibri" w:hAnsi="Times New Roman" w:cs="Times New Roman"/>
        </w:rPr>
      </w:pPr>
      <w:r w:rsidRPr="00163F6F">
        <w:rPr>
          <w:rFonts w:ascii="Times New Roman" w:eastAsia="Calibri" w:hAnsi="Times New Roman" w:cs="Times New Roman"/>
        </w:rPr>
        <w:t xml:space="preserve">osoby zaangażowane w przeprowadzanie egzaminu, tj. członkowie zespołów nadzorujących, obserwatorzy, </w:t>
      </w:r>
      <w:r w:rsidRPr="00163F6F">
        <w:rPr>
          <w:rFonts w:ascii="Times New Roman" w:eastAsia="Calibri" w:hAnsi="Times New Roman" w:cs="Times New Roman"/>
          <w:color w:val="FF0000"/>
        </w:rPr>
        <w:t>{…}</w:t>
      </w:r>
      <w:r w:rsidRPr="00163F6F">
        <w:rPr>
          <w:rFonts w:ascii="Times New Roman" w:eastAsia="Calibri" w:hAnsi="Times New Roman" w:cs="Times New Roman"/>
        </w:rPr>
        <w:t xml:space="preserve">, </w:t>
      </w:r>
    </w:p>
    <w:p w:rsidR="001B4547" w:rsidRPr="00163F6F" w:rsidRDefault="00163F6F" w:rsidP="00163F6F">
      <w:pPr>
        <w:numPr>
          <w:ilvl w:val="0"/>
          <w:numId w:val="2"/>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osoby wyznaczone </w:t>
      </w:r>
      <w:r w:rsidR="001B4547" w:rsidRPr="00163F6F">
        <w:rPr>
          <w:rFonts w:ascii="Times New Roman" w:eastAsia="Calibri" w:hAnsi="Times New Roman" w:cs="Times New Roman"/>
        </w:rPr>
        <w:t>do</w:t>
      </w:r>
      <w:r>
        <w:rPr>
          <w:rFonts w:ascii="Times New Roman" w:eastAsia="Calibri" w:hAnsi="Times New Roman" w:cs="Times New Roman"/>
        </w:rPr>
        <w:t xml:space="preserve"> </w:t>
      </w:r>
      <w:r w:rsidR="001B4547" w:rsidRPr="00163F6F">
        <w:rPr>
          <w:rFonts w:ascii="Times New Roman" w:eastAsia="Calibri" w:hAnsi="Times New Roman" w:cs="Times New Roman"/>
        </w:rPr>
        <w:t>przygotowania</w:t>
      </w:r>
      <w:r>
        <w:rPr>
          <w:rFonts w:ascii="Times New Roman" w:eastAsia="Calibri" w:hAnsi="Times New Roman" w:cs="Times New Roman"/>
        </w:rPr>
        <w:t xml:space="preserve"> </w:t>
      </w:r>
      <w:r w:rsidR="001B4547" w:rsidRPr="00163F6F">
        <w:rPr>
          <w:rFonts w:ascii="Times New Roman" w:eastAsia="Calibri" w:hAnsi="Times New Roman" w:cs="Times New Roman"/>
        </w:rPr>
        <w:t xml:space="preserve">i obsługi oraz obsługujące sprzęt i urządzenia wykorzystywane w czasie egzaminu (np. komputery, sprzęt medyczny), </w:t>
      </w:r>
      <w:r w:rsidR="001B4547" w:rsidRPr="00163F6F">
        <w:rPr>
          <w:rFonts w:ascii="Times New Roman" w:eastAsia="Calibri" w:hAnsi="Times New Roman" w:cs="Times New Roman"/>
          <w:color w:val="FF0000"/>
        </w:rPr>
        <w:t>{…}</w:t>
      </w:r>
    </w:p>
    <w:p w:rsidR="001B4547" w:rsidRPr="00A67FD5" w:rsidRDefault="001B4547" w:rsidP="001B4547">
      <w:pPr>
        <w:numPr>
          <w:ilvl w:val="0"/>
          <w:numId w:val="2"/>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inni pracownicy szkoły odpowiedzialni za utrzymanie obiektu w czystości, dezynfekcję, obsługę szatni itp.</w:t>
      </w:r>
    </w:p>
    <w:p w:rsidR="001B4547" w:rsidRPr="00A67FD5" w:rsidRDefault="001B4547" w:rsidP="001B4547">
      <w:pPr>
        <w:numPr>
          <w:ilvl w:val="0"/>
          <w:numId w:val="2"/>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pracownicy odpowiednich służb, np. medycznych, jeżeli wystąpi taka konieczność.</w:t>
      </w:r>
    </w:p>
    <w:p w:rsidR="001B4547" w:rsidRDefault="001B4547" w:rsidP="001B4547">
      <w:pPr>
        <w:spacing w:after="0" w:line="240" w:lineRule="auto"/>
        <w:ind w:left="567"/>
        <w:jc w:val="both"/>
        <w:rPr>
          <w:rFonts w:ascii="Times New Roman" w:eastAsia="Calibri" w:hAnsi="Times New Roman" w:cs="Times New Roman"/>
        </w:rPr>
      </w:pPr>
    </w:p>
    <w:p w:rsidR="001B4547" w:rsidRPr="00A67FD5" w:rsidRDefault="001B4547" w:rsidP="001B4547">
      <w:pPr>
        <w:spacing w:after="0" w:line="240" w:lineRule="auto"/>
        <w:ind w:left="567"/>
        <w:jc w:val="both"/>
        <w:rPr>
          <w:rFonts w:ascii="Times New Roman" w:eastAsia="Calibri" w:hAnsi="Times New Roman" w:cs="Times New Roman"/>
        </w:rPr>
      </w:pPr>
      <w:r w:rsidRPr="00A67FD5">
        <w:rPr>
          <w:rFonts w:ascii="Times New Roman" w:eastAsia="Calibri" w:hAnsi="Times New Roman" w:cs="Times New Roman"/>
        </w:rPr>
        <w:t>Niedozwolone jest przebywanie na terenie szkoły osób innych niż wyżej wymienione, w tym rodziców/prawnych opiekunów uczniów (z wyjątkiem sytuacji, gdy zgodę na taki sposób dostosowania warunków przeprowadzania egzaminu wydał dyrektor OKE, lu</w:t>
      </w:r>
      <w:r>
        <w:rPr>
          <w:rFonts w:ascii="Times New Roman" w:eastAsia="Calibri" w:hAnsi="Times New Roman" w:cs="Times New Roman"/>
        </w:rPr>
        <w:t xml:space="preserve">b jeżeli zdający wymaga pomocy </w:t>
      </w:r>
      <w:r w:rsidRPr="00A67FD5">
        <w:rPr>
          <w:rFonts w:ascii="Times New Roman" w:eastAsia="Calibri" w:hAnsi="Times New Roman" w:cs="Times New Roman"/>
        </w:rPr>
        <w:t>np. w poruszaniu się), przedstawicieli mediów.</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E57555" w:rsidP="001B4547">
      <w:pPr>
        <w:numPr>
          <w:ilvl w:val="1"/>
          <w:numId w:val="1"/>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W</w:t>
      </w:r>
      <w:r w:rsidR="001B4547" w:rsidRPr="00A67FD5">
        <w:rPr>
          <w:rFonts w:ascii="Times New Roman" w:eastAsia="Calibri" w:hAnsi="Times New Roman" w:cs="Times New Roman"/>
        </w:rPr>
        <w:t xml:space="preserve"> dniach, w których jest przeprowadzany egzamin, w szkole nie </w:t>
      </w:r>
      <w:r>
        <w:rPr>
          <w:rFonts w:ascii="Times New Roman" w:eastAsia="Calibri" w:hAnsi="Times New Roman" w:cs="Times New Roman"/>
        </w:rPr>
        <w:t>prowadzimy</w:t>
      </w:r>
      <w:r w:rsidR="001B4547" w:rsidRPr="00A67FD5">
        <w:rPr>
          <w:rFonts w:ascii="Times New Roman" w:eastAsia="Calibri" w:hAnsi="Times New Roman" w:cs="Times New Roman"/>
        </w:rPr>
        <w:t xml:space="preserve"> zajęć edukacyjnych dla innych uczniów Dotyczy to w szczególności:</w:t>
      </w:r>
    </w:p>
    <w:p w:rsidR="001B4547" w:rsidRPr="00A67FD5" w:rsidRDefault="001B4547" w:rsidP="001B4547">
      <w:pPr>
        <w:numPr>
          <w:ilvl w:val="0"/>
          <w:numId w:val="10"/>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color w:val="FF0000"/>
        </w:rPr>
        <w:t>{…}</w:t>
      </w:r>
    </w:p>
    <w:p w:rsidR="001B4547" w:rsidRPr="00A67FD5" w:rsidRDefault="001B4547" w:rsidP="001B4547">
      <w:pPr>
        <w:numPr>
          <w:ilvl w:val="0"/>
          <w:numId w:val="10"/>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EM z przedmiotów, do których przystępują najwięk</w:t>
      </w:r>
      <w:r>
        <w:rPr>
          <w:rFonts w:ascii="Times New Roman" w:eastAsia="Calibri" w:hAnsi="Times New Roman" w:cs="Times New Roman"/>
        </w:rPr>
        <w:t xml:space="preserve">sze grupy zdających </w:t>
      </w:r>
      <w:r w:rsidRPr="00A67FD5">
        <w:rPr>
          <w:rFonts w:ascii="Times New Roman" w:eastAsia="Calibri" w:hAnsi="Times New Roman" w:cs="Times New Roman"/>
        </w:rPr>
        <w:t>w danej szkole</w:t>
      </w:r>
      <w:r w:rsidR="00945188">
        <w:rPr>
          <w:rFonts w:ascii="Times New Roman" w:eastAsia="Calibri" w:hAnsi="Times New Roman" w:cs="Times New Roman"/>
        </w:rPr>
        <w:t>: język polski, matematyka</w:t>
      </w:r>
    </w:p>
    <w:p w:rsidR="001B4547" w:rsidRPr="00A67FD5" w:rsidRDefault="001B4547" w:rsidP="001B4547">
      <w:pPr>
        <w:numPr>
          <w:ilvl w:val="0"/>
          <w:numId w:val="10"/>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color w:val="FF0000"/>
        </w:rPr>
        <w:t>{…}</w:t>
      </w:r>
      <w:r w:rsidRPr="00A67FD5">
        <w:rPr>
          <w:rFonts w:ascii="Times New Roman" w:eastAsia="Calibri" w:hAnsi="Times New Roman" w:cs="Times New Roman"/>
        </w:rPr>
        <w:t>.</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color w:val="FF0000"/>
          <w:highlight w:val="yellow"/>
        </w:rPr>
        <w:t>[!]</w:t>
      </w:r>
      <w:r w:rsidRPr="00A67FD5">
        <w:rPr>
          <w:rFonts w:ascii="Times New Roman" w:eastAsia="Calibri" w:hAnsi="Times New Roman" w:cs="Times New Roman"/>
          <w:color w:val="FF0000"/>
        </w:rPr>
        <w:t xml:space="preserve"> </w:t>
      </w:r>
      <w:r w:rsidRPr="00A67FD5">
        <w:rPr>
          <w:rFonts w:ascii="Times New Roman" w:eastAsia="Calibri" w:hAnsi="Times New Roman" w:cs="Times New Roman"/>
        </w:rPr>
        <w:t>Zdający nie powinni wnosić na teren szkoły zbędnych rzeczy, w tym książek, telefonów komórkowych, maskotek.</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color w:val="FF0000"/>
          <w:highlight w:val="yellow"/>
        </w:rPr>
        <w:t>[!]</w:t>
      </w:r>
      <w:r w:rsidRPr="00A67FD5">
        <w:rPr>
          <w:rFonts w:ascii="Times New Roman" w:eastAsia="Calibri" w:hAnsi="Times New Roman" w:cs="Times New Roman"/>
          <w:color w:val="FF0000"/>
        </w:rPr>
        <w:t xml:space="preserve"> </w:t>
      </w:r>
      <w:r w:rsidRPr="00A67FD5">
        <w:rPr>
          <w:rFonts w:ascii="Times New Roman" w:eastAsia="Calibri" w:hAnsi="Times New Roman" w:cs="Times New Roman"/>
        </w:rPr>
        <w:t xml:space="preserve">Na egzaminie każdy zdający korzysta z własnych przyborów piśmienniczych, linijki, cyrkla, kalkulatora itd. </w:t>
      </w:r>
      <w:r>
        <w:rPr>
          <w:rFonts w:ascii="Times New Roman" w:eastAsia="Calibri" w:hAnsi="Times New Roman" w:cs="Times New Roman"/>
        </w:rPr>
        <w:t>W </w:t>
      </w:r>
      <w:r w:rsidRPr="00A67FD5">
        <w:rPr>
          <w:rFonts w:ascii="Times New Roman" w:eastAsia="Calibri" w:hAnsi="Times New Roman" w:cs="Times New Roman"/>
        </w:rPr>
        <w:t xml:space="preserve">przypadku materiałów jednorazowych, których zdający nie zwracają, dezynfekcja nie jest konieczna. Zdający </w:t>
      </w:r>
      <w:r w:rsidRPr="00A67FD5">
        <w:rPr>
          <w:rFonts w:ascii="Times New Roman" w:eastAsia="Calibri" w:hAnsi="Times New Roman" w:cs="Times New Roman"/>
          <w:u w:val="single"/>
        </w:rPr>
        <w:t>nie mogą</w:t>
      </w:r>
      <w:r w:rsidRPr="00A67FD5">
        <w:rPr>
          <w:rFonts w:ascii="Times New Roman" w:eastAsia="Calibri" w:hAnsi="Times New Roman" w:cs="Times New Roman"/>
        </w:rPr>
        <w:t xml:space="preserve"> pożyczać przyborów od innych zdających.</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rPr>
        <w:t xml:space="preserve"> Szkoła nie zapewnia wody pitnej. Na egzamin należy przynieść własną butelkę z wodą.</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Na terenie szkoły nie ma mo</w:t>
      </w:r>
      <w:r>
        <w:rPr>
          <w:rFonts w:ascii="Times New Roman" w:eastAsia="Calibri" w:hAnsi="Times New Roman" w:cs="Times New Roman"/>
        </w:rPr>
        <w:t xml:space="preserve">żliwości zapewnienia posiłków. </w:t>
      </w:r>
      <w:r w:rsidRPr="00A67FD5">
        <w:rPr>
          <w:rFonts w:ascii="Times New Roman" w:eastAsia="Calibri" w:hAnsi="Times New Roman" w:cs="Times New Roman"/>
        </w:rPr>
        <w:t>Osoby przystępujące do więcej niż jednego egzaminu w ciągu dnia będą mogły zjeść przyniesione przez siebie produkty w przerwie między egzaminami.</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w:t>
      </w:r>
      <w:r w:rsidRPr="00A67FD5">
        <w:rPr>
          <w:rFonts w:ascii="Times New Roman" w:eastAsia="Calibri" w:hAnsi="Times New Roman" w:cs="Times New Roman"/>
          <w:color w:val="FF0000"/>
          <w:highlight w:val="yellow"/>
        </w:rPr>
        <w:t>[!]</w:t>
      </w:r>
      <w:r w:rsidRPr="00A67FD5">
        <w:rPr>
          <w:rFonts w:ascii="Times New Roman" w:eastAsia="Calibri" w:hAnsi="Times New Roman" w:cs="Times New Roman"/>
          <w:color w:val="FF0000"/>
        </w:rPr>
        <w:t> </w:t>
      </w:r>
      <w:r w:rsidRPr="00A67FD5">
        <w:rPr>
          <w:rFonts w:ascii="Times New Roman" w:eastAsia="Calibri" w:hAnsi="Times New Roman" w:cs="Times New Roman"/>
        </w:rPr>
        <w:t>Osoby, które przystępują do dwóch egzaminów jednego dnia, mogą w czasie przerwy opuścić budynek szkoły al</w:t>
      </w:r>
      <w:r>
        <w:rPr>
          <w:rFonts w:ascii="Times New Roman" w:eastAsia="Calibri" w:hAnsi="Times New Roman" w:cs="Times New Roman"/>
        </w:rPr>
        <w:t xml:space="preserve">bo oczekiwać na terenie szkoły </w:t>
      </w:r>
      <w:r w:rsidRPr="00A67FD5">
        <w:rPr>
          <w:rFonts w:ascii="Times New Roman" w:eastAsia="Calibri" w:hAnsi="Times New Roman" w:cs="Times New Roman"/>
        </w:rPr>
        <w:t>na rozpoczęcie kolejn</w:t>
      </w:r>
      <w:r w:rsidR="00E57555">
        <w:rPr>
          <w:rFonts w:ascii="Times New Roman" w:eastAsia="Calibri" w:hAnsi="Times New Roman" w:cs="Times New Roman"/>
        </w:rPr>
        <w:t>ego egzaminu danego dnia, zostanie zapewniona</w:t>
      </w:r>
      <w:r w:rsidRPr="00A67FD5">
        <w:rPr>
          <w:rFonts w:ascii="Times New Roman" w:eastAsia="Calibri" w:hAnsi="Times New Roman" w:cs="Times New Roman"/>
        </w:rPr>
        <w:t xml:space="preserve"> odpowiednia przestrzeń.</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spacing w:after="0" w:line="240" w:lineRule="auto"/>
        <w:jc w:val="both"/>
        <w:rPr>
          <w:rFonts w:ascii="Times New Roman" w:eastAsia="Calibri" w:hAnsi="Times New Roman" w:cs="Times New Roman"/>
          <w:i/>
        </w:rPr>
      </w:pPr>
    </w:p>
    <w:p w:rsidR="001B4547" w:rsidRPr="00CC1A09" w:rsidRDefault="001B4547" w:rsidP="001B4547">
      <w:pPr>
        <w:spacing w:after="0" w:line="240" w:lineRule="auto"/>
        <w:jc w:val="both"/>
        <w:rPr>
          <w:rFonts w:ascii="Times New Roman" w:eastAsia="Calibri" w:hAnsi="Times New Roman" w:cs="Times New Roman"/>
          <w:b/>
          <w:color w:val="FFFFFF"/>
          <w:sz w:val="24"/>
        </w:rPr>
      </w:pPr>
    </w:p>
    <w:p w:rsidR="001B4547" w:rsidRPr="00A67FD5" w:rsidRDefault="001B4547" w:rsidP="001B4547">
      <w:pPr>
        <w:shd w:val="clear" w:color="auto" w:fill="FFC000"/>
        <w:spacing w:after="0" w:line="240" w:lineRule="auto"/>
        <w:jc w:val="both"/>
        <w:rPr>
          <w:rFonts w:ascii="Times New Roman" w:eastAsia="Calibri" w:hAnsi="Times New Roman" w:cs="Times New Roman"/>
          <w:b/>
          <w:color w:val="000000"/>
        </w:rPr>
      </w:pPr>
      <w:r w:rsidRPr="00A67FD5">
        <w:rPr>
          <w:rFonts w:ascii="Times New Roman" w:eastAsia="Calibri" w:hAnsi="Times New Roman" w:cs="Times New Roman"/>
          <w:b/>
          <w:color w:val="000000"/>
        </w:rPr>
        <w:t xml:space="preserve">Sekcja 2. </w:t>
      </w:r>
    </w:p>
    <w:p w:rsidR="001B4547" w:rsidRPr="00A67FD5" w:rsidRDefault="001B4547" w:rsidP="001B4547">
      <w:pPr>
        <w:shd w:val="clear" w:color="auto" w:fill="E7E6E6"/>
        <w:spacing w:after="0" w:line="240" w:lineRule="auto"/>
        <w:jc w:val="both"/>
        <w:rPr>
          <w:rFonts w:ascii="Times New Roman" w:eastAsia="Calibri" w:hAnsi="Times New Roman" w:cs="Times New Roman"/>
        </w:rPr>
      </w:pPr>
      <w:r w:rsidRPr="00A67FD5">
        <w:rPr>
          <w:rFonts w:ascii="Times New Roman" w:eastAsia="Calibri" w:hAnsi="Times New Roman" w:cs="Times New Roman"/>
          <w:i/>
        </w:rPr>
        <w:t xml:space="preserve">Środki bezpieczeństwa </w:t>
      </w:r>
      <w:r w:rsidRPr="00A67FD5">
        <w:rPr>
          <w:rFonts w:ascii="Times New Roman" w:eastAsia="Calibri" w:hAnsi="Times New Roman" w:cs="Times New Roman"/>
          <w:b/>
          <w:i/>
        </w:rPr>
        <w:t>osobistego</w:t>
      </w:r>
    </w:p>
    <w:p w:rsidR="001B4547" w:rsidRPr="00A67FD5" w:rsidRDefault="001B4547" w:rsidP="001B4547">
      <w:pPr>
        <w:spacing w:after="0" w:line="240" w:lineRule="auto"/>
        <w:jc w:val="both"/>
        <w:rPr>
          <w:rFonts w:ascii="Times New Roman" w:eastAsia="Calibri" w:hAnsi="Times New Roman" w:cs="Times New Roman"/>
          <w:szCs w:val="24"/>
        </w:rPr>
      </w:pPr>
    </w:p>
    <w:p w:rsidR="001B4547" w:rsidRPr="00A67FD5" w:rsidRDefault="001B4547" w:rsidP="001B4547">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Czekając na wejście do szkoły albo sali egzaminacyjnej, zdający zachowują odpowiedni odstęp (</w:t>
      </w:r>
      <w:r w:rsidRPr="00A67FD5">
        <w:rPr>
          <w:rFonts w:ascii="Times New Roman" w:eastAsia="Calibri" w:hAnsi="Times New Roman" w:cs="Times New Roman"/>
          <w:u w:val="single"/>
        </w:rPr>
        <w:t>co najmniej</w:t>
      </w:r>
      <w:r w:rsidRPr="00A67FD5">
        <w:rPr>
          <w:rFonts w:ascii="Times New Roman" w:eastAsia="Calibri" w:hAnsi="Times New Roman" w:cs="Times New Roman"/>
        </w:rPr>
        <w:t xml:space="preserve"> 1,5 m) oraz mają zakryte usta i nos.</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Na teren szkoły mogą wejść wyłącznie osoby z zakrytymi ustami i nosem (maseczką jedno- lub wielorazową, materiałe</w:t>
      </w:r>
      <w:r>
        <w:rPr>
          <w:rFonts w:ascii="Times New Roman" w:eastAsia="Calibri" w:hAnsi="Times New Roman" w:cs="Times New Roman"/>
        </w:rPr>
        <w:t xml:space="preserve">m, przyłbicą – w szczególności </w:t>
      </w:r>
      <w:r w:rsidRPr="00A67FD5">
        <w:rPr>
          <w:rFonts w:ascii="Times New Roman" w:eastAsia="Calibri" w:hAnsi="Times New Roman" w:cs="Times New Roman"/>
        </w:rPr>
        <w:t>w przypadku osób, które ze względów zdr</w:t>
      </w:r>
      <w:r>
        <w:rPr>
          <w:rFonts w:ascii="Times New Roman" w:eastAsia="Calibri" w:hAnsi="Times New Roman" w:cs="Times New Roman"/>
        </w:rPr>
        <w:t xml:space="preserve">owotnych nie mogą zakrywać ust </w:t>
      </w:r>
      <w:r w:rsidRPr="00A67FD5">
        <w:rPr>
          <w:rFonts w:ascii="Times New Roman" w:eastAsia="Calibri" w:hAnsi="Times New Roman" w:cs="Times New Roman"/>
        </w:rPr>
        <w:t>i nosa maseczką). Zakrywanie ust i nosa obowi</w:t>
      </w:r>
      <w:r>
        <w:rPr>
          <w:rFonts w:ascii="Times New Roman" w:eastAsia="Calibri" w:hAnsi="Times New Roman" w:cs="Times New Roman"/>
        </w:rPr>
        <w:t xml:space="preserve">ązuje na terenie całej szkoły, </w:t>
      </w:r>
      <w:r w:rsidRPr="00A67FD5">
        <w:rPr>
          <w:rFonts w:ascii="Times New Roman" w:eastAsia="Calibri" w:hAnsi="Times New Roman" w:cs="Times New Roman"/>
        </w:rPr>
        <w:t xml:space="preserve">z wyjątkiem </w:t>
      </w:r>
      <w:proofErr w:type="spellStart"/>
      <w:r w:rsidRPr="00A67FD5">
        <w:rPr>
          <w:rFonts w:ascii="Times New Roman" w:eastAsia="Calibri" w:hAnsi="Times New Roman" w:cs="Times New Roman"/>
        </w:rPr>
        <w:t>sal</w:t>
      </w:r>
      <w:proofErr w:type="spellEnd"/>
      <w:r w:rsidRPr="00A67FD5">
        <w:rPr>
          <w:rFonts w:ascii="Times New Roman" w:eastAsia="Calibri" w:hAnsi="Times New Roman" w:cs="Times New Roman"/>
        </w:rPr>
        <w:t xml:space="preserve"> egzaminacyjnych </w:t>
      </w:r>
      <w:r w:rsidRPr="00A67FD5">
        <w:rPr>
          <w:rFonts w:ascii="Times New Roman" w:eastAsia="Calibri" w:hAnsi="Times New Roman" w:cs="Times New Roman"/>
          <w:u w:val="single"/>
        </w:rPr>
        <w:t>po zajęciu miejsc przez zdających</w:t>
      </w:r>
      <w:r w:rsidRPr="00A67FD5">
        <w:rPr>
          <w:rFonts w:ascii="Times New Roman" w:eastAsia="Calibri" w:hAnsi="Times New Roman" w:cs="Times New Roman"/>
        </w:rPr>
        <w:t xml:space="preserve"> </w:t>
      </w:r>
      <w:r>
        <w:rPr>
          <w:rFonts w:ascii="Times New Roman" w:eastAsia="Calibri" w:hAnsi="Times New Roman" w:cs="Times New Roman"/>
          <w:color w:val="FF0000"/>
        </w:rPr>
        <w:t>{…}</w:t>
      </w:r>
      <w:r w:rsidRPr="00A67FD5">
        <w:rPr>
          <w:rFonts w:ascii="Times New Roman" w:eastAsia="Calibri" w:hAnsi="Times New Roman" w:cs="Times New Roman"/>
        </w:rPr>
        <w:t xml:space="preserve">. Podczas wpuszczania uczniów do sali egzaminacyjnej członek zespołu nadzorującego może </w:t>
      </w:r>
      <w:r w:rsidRPr="00A67FD5">
        <w:rPr>
          <w:rFonts w:ascii="Times New Roman" w:eastAsia="Calibri" w:hAnsi="Times New Roman" w:cs="Times New Roman"/>
        </w:rPr>
        <w:lastRenderedPageBreak/>
        <w:t>poprosić zdającego o chwilowe odsłonięcie twarzy w celu zweryfikowania jego tożsamości (kon</w:t>
      </w:r>
      <w:r>
        <w:rPr>
          <w:rFonts w:ascii="Times New Roman" w:eastAsia="Calibri" w:hAnsi="Times New Roman" w:cs="Times New Roman"/>
        </w:rPr>
        <w:t xml:space="preserve">ieczne jest wówczas zachowanie </w:t>
      </w:r>
      <w:r w:rsidRPr="00A67FD5">
        <w:rPr>
          <w:rFonts w:ascii="Times New Roman" w:eastAsia="Calibri" w:hAnsi="Times New Roman" w:cs="Times New Roman"/>
          <w:u w:val="single"/>
        </w:rPr>
        <w:t>co najmniej</w:t>
      </w:r>
      <w:r w:rsidRPr="00A67FD5">
        <w:rPr>
          <w:rFonts w:ascii="Times New Roman" w:eastAsia="Calibri" w:hAnsi="Times New Roman" w:cs="Times New Roman"/>
        </w:rPr>
        <w:t xml:space="preserve"> 1,5-metrowego odstępu).</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color w:val="FF0000"/>
          <w:highlight w:val="yellow"/>
        </w:rPr>
        <w:t>[!]</w:t>
      </w:r>
      <w:r w:rsidRPr="00A67FD5">
        <w:rPr>
          <w:rFonts w:ascii="Times New Roman" w:eastAsia="Calibri" w:hAnsi="Times New Roman" w:cs="Times New Roman"/>
          <w:color w:val="FF0000"/>
        </w:rPr>
        <w:t xml:space="preserve"> </w:t>
      </w:r>
      <w:r w:rsidRPr="00A67FD5">
        <w:rPr>
          <w:rFonts w:ascii="Times New Roman" w:eastAsia="Calibri" w:hAnsi="Times New Roman" w:cs="Times New Roman"/>
        </w:rPr>
        <w:t xml:space="preserve">Zdający są zobowiązani zakrywać usta i nos do momentu zajęcia miejsca w </w:t>
      </w:r>
      <w:r>
        <w:rPr>
          <w:rFonts w:ascii="Times New Roman" w:eastAsia="Calibri" w:hAnsi="Times New Roman" w:cs="Times New Roman"/>
        </w:rPr>
        <w:t xml:space="preserve">sali </w:t>
      </w:r>
      <w:r w:rsidRPr="00A67FD5">
        <w:rPr>
          <w:rFonts w:ascii="Times New Roman" w:eastAsia="Calibri" w:hAnsi="Times New Roman" w:cs="Times New Roman"/>
        </w:rPr>
        <w:t xml:space="preserve">egzaminacyjnej. Po zajęciu miejsca w sali egzaminacyjnej </w:t>
      </w:r>
      <w:r>
        <w:rPr>
          <w:rFonts w:ascii="Times New Roman" w:eastAsia="Calibri" w:hAnsi="Times New Roman" w:cs="Times New Roman"/>
        </w:rPr>
        <w:t xml:space="preserve">(w trakcie egzaminu) zdający ma </w:t>
      </w:r>
      <w:r w:rsidRPr="00A67FD5">
        <w:rPr>
          <w:rFonts w:ascii="Times New Roman" w:eastAsia="Calibri" w:hAnsi="Times New Roman" w:cs="Times New Roman"/>
        </w:rPr>
        <w:t>obowiązek ponownie zakryć usta i nos, kiedy:</w:t>
      </w:r>
    </w:p>
    <w:p w:rsidR="001B4547" w:rsidRPr="00A67FD5" w:rsidRDefault="001B4547" w:rsidP="001B4547">
      <w:pPr>
        <w:numPr>
          <w:ilvl w:val="0"/>
          <w:numId w:val="12"/>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podchodzi do niego nauczyciel, aby odpowiedzieć na zadane przez niego pytanie</w:t>
      </w:r>
    </w:p>
    <w:p w:rsidR="001B4547" w:rsidRPr="00A67FD5" w:rsidRDefault="001B4547" w:rsidP="001B4547">
      <w:pPr>
        <w:numPr>
          <w:ilvl w:val="0"/>
          <w:numId w:val="12"/>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wychodzi do toalety</w:t>
      </w:r>
    </w:p>
    <w:p w:rsidR="001B4547" w:rsidRPr="00A67FD5" w:rsidRDefault="001B4547" w:rsidP="001B4547">
      <w:pPr>
        <w:numPr>
          <w:ilvl w:val="0"/>
          <w:numId w:val="12"/>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color w:val="FF0000"/>
        </w:rPr>
        <w:t>{…}</w:t>
      </w:r>
    </w:p>
    <w:p w:rsidR="001B4547" w:rsidRPr="00A67FD5" w:rsidRDefault="001B4547" w:rsidP="001B4547">
      <w:pPr>
        <w:numPr>
          <w:ilvl w:val="0"/>
          <w:numId w:val="12"/>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szCs w:val="24"/>
        </w:rPr>
        <w:t>kończy pracę</w:t>
      </w:r>
      <w:r w:rsidRPr="00A67FD5">
        <w:rPr>
          <w:rFonts w:ascii="Times New Roman" w:eastAsia="Calibri" w:hAnsi="Times New Roman" w:cs="Times New Roman"/>
        </w:rPr>
        <w:t xml:space="preserve"> z arkuszem egzaminacyjnym i wychodzi z sali egzaminacyjnej.</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Default="001B4547" w:rsidP="001B4547">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Przewodniczący zespołu egzaminacyjnego, członkowie zespołu nadzorującego, obserwatorzy i inne osoby uczestniczą</w:t>
      </w:r>
      <w:r>
        <w:rPr>
          <w:rFonts w:ascii="Times New Roman" w:eastAsia="Calibri" w:hAnsi="Times New Roman" w:cs="Times New Roman"/>
        </w:rPr>
        <w:t xml:space="preserve">ce w przeprowadzaniu egzaminu, </w:t>
      </w:r>
      <w:r w:rsidRPr="00A67FD5">
        <w:rPr>
          <w:rFonts w:ascii="Times New Roman" w:eastAsia="Calibri" w:hAnsi="Times New Roman" w:cs="Times New Roman"/>
        </w:rPr>
        <w:t>podczas poruszania się po sali egzaminacyjnej powinn</w:t>
      </w:r>
      <w:r w:rsidR="0075152A">
        <w:rPr>
          <w:rFonts w:ascii="Times New Roman" w:eastAsia="Calibri" w:hAnsi="Times New Roman" w:cs="Times New Roman"/>
        </w:rPr>
        <w:t>i mieć zakryte usta i nos, a na dłoniach rękawiczki.</w:t>
      </w:r>
      <w:r w:rsidRPr="00A67FD5">
        <w:rPr>
          <w:rFonts w:ascii="Times New Roman" w:eastAsia="Calibri" w:hAnsi="Times New Roman" w:cs="Times New Roman"/>
        </w:rPr>
        <w:t xml:space="preserve"> Mogą odsłonić twarz, kiedy obserwują przebieg egzaminu, siedząc albo stojąc, przy zachowaniu niezbędnego odstępu.</w:t>
      </w:r>
      <w:r w:rsidR="0075152A">
        <w:rPr>
          <w:rFonts w:ascii="Times New Roman" w:eastAsia="Calibri" w:hAnsi="Times New Roman" w:cs="Times New Roman"/>
        </w:rPr>
        <w:t xml:space="preserve"> </w:t>
      </w:r>
    </w:p>
    <w:p w:rsidR="001B4547" w:rsidRPr="00A67FD5" w:rsidRDefault="001B4547" w:rsidP="001B4547">
      <w:pPr>
        <w:spacing w:after="0" w:line="240" w:lineRule="auto"/>
        <w:contextualSpacing/>
        <w:jc w:val="both"/>
        <w:rPr>
          <w:rFonts w:ascii="Times New Roman" w:eastAsia="Calibri" w:hAnsi="Times New Roman" w:cs="Times New Roman"/>
        </w:rPr>
      </w:pPr>
    </w:p>
    <w:p w:rsidR="001B4547" w:rsidRPr="00A67FD5" w:rsidRDefault="001B4547" w:rsidP="001B4547">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Zarówno zdający, jak i członkowie zespołu nadzorującego mogą – jeżeli uznają to za właściwe – mieć zakryte usta i</w:t>
      </w:r>
      <w:r>
        <w:rPr>
          <w:rFonts w:ascii="Times New Roman" w:eastAsia="Calibri" w:hAnsi="Times New Roman" w:cs="Times New Roman"/>
        </w:rPr>
        <w:t xml:space="preserve"> nos w trakcie egzaminu, nawet </w:t>
      </w:r>
      <w:r w:rsidRPr="00A67FD5">
        <w:rPr>
          <w:rFonts w:ascii="Times New Roman" w:eastAsia="Calibri" w:hAnsi="Times New Roman" w:cs="Times New Roman"/>
        </w:rPr>
        <w:t>po zajęciu miejsca przy stoliku / stanowisku egzaminacyjnym (w przypadku zdających) lub kiedy obserwują przebieg</w:t>
      </w:r>
      <w:r>
        <w:rPr>
          <w:rFonts w:ascii="Times New Roman" w:eastAsia="Calibri" w:hAnsi="Times New Roman" w:cs="Times New Roman"/>
        </w:rPr>
        <w:t xml:space="preserve"> egzaminu, siedząc albo stojąc </w:t>
      </w:r>
      <w:r w:rsidRPr="00A67FD5">
        <w:rPr>
          <w:rFonts w:ascii="Times New Roman" w:eastAsia="Calibri" w:hAnsi="Times New Roman" w:cs="Times New Roman"/>
        </w:rPr>
        <w:t>(w przypadku członków zespołu nadzorującego i innych osób zaangażow</w:t>
      </w:r>
      <w:r>
        <w:rPr>
          <w:rFonts w:ascii="Times New Roman" w:eastAsia="Calibri" w:hAnsi="Times New Roman" w:cs="Times New Roman"/>
        </w:rPr>
        <w:t>anych w </w:t>
      </w:r>
      <w:r w:rsidRPr="00A67FD5">
        <w:rPr>
          <w:rFonts w:ascii="Times New Roman" w:eastAsia="Calibri" w:hAnsi="Times New Roman" w:cs="Times New Roman"/>
        </w:rPr>
        <w:t>przeprowadzanie egzaminu w danej sali).</w:t>
      </w:r>
    </w:p>
    <w:p w:rsidR="001B4547" w:rsidRPr="00A67FD5" w:rsidRDefault="001B4547" w:rsidP="001B4547">
      <w:pPr>
        <w:spacing w:after="0" w:line="240" w:lineRule="auto"/>
        <w:jc w:val="both"/>
        <w:rPr>
          <w:rFonts w:ascii="Times New Roman" w:eastAsia="Calibri" w:hAnsi="Times New Roman" w:cs="Times New Roman"/>
          <w:szCs w:val="24"/>
        </w:rPr>
      </w:pPr>
    </w:p>
    <w:p w:rsidR="001B4547" w:rsidRPr="00A67FD5" w:rsidRDefault="001B4547" w:rsidP="001B4547">
      <w:pPr>
        <w:numPr>
          <w:ilvl w:val="1"/>
          <w:numId w:val="11"/>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color w:val="FF0000"/>
        </w:rPr>
        <w:t>{…}</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Zdający, którzy ze względów zdrowotnych nie mogą zakrywać ust i nosa maseczką, mogą nosić przyłbicę albo, jeż</w:t>
      </w:r>
      <w:r>
        <w:rPr>
          <w:rFonts w:ascii="Times New Roman" w:eastAsia="Calibri" w:hAnsi="Times New Roman" w:cs="Times New Roman"/>
        </w:rPr>
        <w:t xml:space="preserve">eli nie mogą również korzystać </w:t>
      </w:r>
      <w:r w:rsidRPr="00A67FD5">
        <w:rPr>
          <w:rFonts w:ascii="Times New Roman" w:eastAsia="Calibri" w:hAnsi="Times New Roman" w:cs="Times New Roman"/>
        </w:rPr>
        <w:t>z przyłbicy, przystąpić do egzaminu w odrębnej sali egzaminacyjnej. W takiej sytuacji minimalny odstęp, jaki musi zostać zachowany pomiędzy samymi zdającymi oraz zdającymi i członkami zespołu nadzorującego, wynosi 2 m.</w:t>
      </w:r>
    </w:p>
    <w:p w:rsidR="001B4547" w:rsidRPr="00CC1A09" w:rsidRDefault="001B4547" w:rsidP="001B4547">
      <w:pPr>
        <w:spacing w:after="0" w:line="240" w:lineRule="auto"/>
        <w:jc w:val="both"/>
        <w:rPr>
          <w:rFonts w:ascii="Times New Roman" w:eastAsia="Calibri" w:hAnsi="Times New Roman" w:cs="Times New Roman"/>
          <w:sz w:val="24"/>
        </w:rPr>
      </w:pPr>
    </w:p>
    <w:tbl>
      <w:tblPr>
        <w:tblStyle w:val="Tabela-Siatka2"/>
        <w:tblW w:w="0" w:type="auto"/>
        <w:tblInd w:w="421" w:type="dxa"/>
        <w:tblCellMar>
          <w:top w:w="113" w:type="dxa"/>
          <w:bottom w:w="113" w:type="dxa"/>
        </w:tblCellMar>
        <w:tblLook w:val="04A0" w:firstRow="1" w:lastRow="0" w:firstColumn="1" w:lastColumn="0" w:noHBand="0" w:noVBand="1"/>
      </w:tblPr>
      <w:tblGrid>
        <w:gridCol w:w="8641"/>
      </w:tblGrid>
      <w:tr w:rsidR="001B4547" w:rsidRPr="00CC1A09" w:rsidTr="009129DB">
        <w:tc>
          <w:tcPr>
            <w:tcW w:w="8641" w:type="dxa"/>
            <w:tcBorders>
              <w:top w:val="nil"/>
              <w:left w:val="nil"/>
              <w:bottom w:val="nil"/>
              <w:right w:val="nil"/>
            </w:tcBorders>
            <w:shd w:val="clear" w:color="auto" w:fill="DEEAF6"/>
          </w:tcPr>
          <w:p w:rsidR="001B4547" w:rsidRPr="004F4595" w:rsidRDefault="001B4547" w:rsidP="001B4547">
            <w:pPr>
              <w:spacing w:after="0" w:line="240" w:lineRule="auto"/>
              <w:jc w:val="both"/>
              <w:rPr>
                <w:rFonts w:cs="Times New Roman"/>
                <w:b/>
                <w:sz w:val="20"/>
              </w:rPr>
            </w:pPr>
            <w:r w:rsidRPr="004F4595">
              <w:rPr>
                <w:rFonts w:cs="Times New Roman"/>
                <w:b/>
                <w:sz w:val="20"/>
              </w:rPr>
              <w:t>Szczegółowe rozwiązania techniczne związane z organizacją pracy zdających, którzy ze względów zdrowotnych nie mogą zakrywać ust i nosa</w:t>
            </w:r>
          </w:p>
          <w:p w:rsidR="001B4547" w:rsidRPr="004F4595" w:rsidRDefault="001B4547" w:rsidP="001B4547">
            <w:pPr>
              <w:spacing w:after="0" w:line="240" w:lineRule="auto"/>
              <w:jc w:val="both"/>
              <w:rPr>
                <w:rFonts w:cs="Times New Roman"/>
                <w:sz w:val="20"/>
              </w:rPr>
            </w:pPr>
          </w:p>
          <w:p w:rsidR="001B4547" w:rsidRPr="004F4595" w:rsidRDefault="001B4547" w:rsidP="001B4547">
            <w:pPr>
              <w:numPr>
                <w:ilvl w:val="0"/>
                <w:numId w:val="6"/>
              </w:numPr>
              <w:spacing w:after="0" w:line="240" w:lineRule="auto"/>
              <w:contextualSpacing/>
              <w:jc w:val="both"/>
              <w:rPr>
                <w:rFonts w:cs="Times New Roman"/>
                <w:sz w:val="20"/>
              </w:rPr>
            </w:pPr>
            <w:r w:rsidRPr="004F4595">
              <w:rPr>
                <w:rFonts w:cs="Times New Roman"/>
                <w:sz w:val="20"/>
              </w:rPr>
              <w:t>Sytuacja, w której dany zdający ze względów</w:t>
            </w:r>
            <w:r>
              <w:rPr>
                <w:rFonts w:cs="Times New Roman"/>
                <w:sz w:val="20"/>
              </w:rPr>
              <w:t xml:space="preserve"> zdrowotnych nie może zakrywać </w:t>
            </w:r>
            <w:r w:rsidRPr="004F4595">
              <w:rPr>
                <w:rFonts w:cs="Times New Roman"/>
                <w:sz w:val="20"/>
              </w:rPr>
              <w:t xml:space="preserve">ust i nosa, powinna zostać zgłoszona </w:t>
            </w:r>
            <w:r>
              <w:rPr>
                <w:rFonts w:cs="Times New Roman"/>
                <w:sz w:val="20"/>
              </w:rPr>
              <w:t xml:space="preserve">dyrektorowi szkoły nie później </w:t>
            </w:r>
            <w:r w:rsidRPr="004F4595">
              <w:rPr>
                <w:rFonts w:cs="Times New Roman"/>
                <w:sz w:val="20"/>
              </w:rPr>
              <w:t xml:space="preserve">niż do </w:t>
            </w:r>
            <w:r w:rsidRPr="0012741B">
              <w:rPr>
                <w:rFonts w:cs="Times New Roman"/>
                <w:color w:val="FF0000"/>
                <w:sz w:val="20"/>
              </w:rPr>
              <w:t>29 maja 2020 r.</w:t>
            </w:r>
          </w:p>
          <w:p w:rsidR="001B4547" w:rsidRPr="004F4595" w:rsidRDefault="001B4547" w:rsidP="001B4547">
            <w:pPr>
              <w:spacing w:after="0" w:line="240" w:lineRule="auto"/>
              <w:jc w:val="both"/>
              <w:rPr>
                <w:rFonts w:cs="Times New Roman"/>
                <w:sz w:val="20"/>
              </w:rPr>
            </w:pPr>
          </w:p>
          <w:p w:rsidR="001B4547" w:rsidRPr="004F4595" w:rsidRDefault="001B4547" w:rsidP="001B4547">
            <w:pPr>
              <w:numPr>
                <w:ilvl w:val="0"/>
                <w:numId w:val="6"/>
              </w:numPr>
              <w:spacing w:after="0" w:line="240" w:lineRule="auto"/>
              <w:contextualSpacing/>
              <w:jc w:val="both"/>
              <w:rPr>
                <w:rFonts w:cs="Times New Roman"/>
              </w:rPr>
            </w:pPr>
            <w:r w:rsidRPr="004F4595">
              <w:rPr>
                <w:rFonts w:cs="Times New Roman"/>
                <w:sz w:val="20"/>
              </w:rPr>
              <w:t>Dyrektor szkoły niezwłocznie przekazuje informację o konieczności organizacji egzaminu w odrębnej sali egzaminacyjnej dyrektorowi okręgowej komisji egzaminacyjnej oraz postępuje zgodnie z informacją określoną w pkt 3.6.3.</w:t>
            </w:r>
          </w:p>
        </w:tc>
      </w:tr>
    </w:tbl>
    <w:p w:rsidR="001B4547" w:rsidRPr="00CC1A09" w:rsidRDefault="001B4547" w:rsidP="001B4547">
      <w:pPr>
        <w:spacing w:after="0" w:line="240" w:lineRule="auto"/>
        <w:jc w:val="both"/>
        <w:rPr>
          <w:rFonts w:ascii="Times New Roman" w:eastAsia="Calibri" w:hAnsi="Times New Roman" w:cs="Times New Roman"/>
        </w:rPr>
      </w:pPr>
    </w:p>
    <w:p w:rsidR="001B4547" w:rsidRPr="00CC1A09" w:rsidRDefault="001B4547" w:rsidP="001B4547">
      <w:pPr>
        <w:spacing w:after="0" w:line="240" w:lineRule="auto"/>
        <w:jc w:val="both"/>
        <w:rPr>
          <w:rFonts w:ascii="Times New Roman" w:eastAsia="Calibri" w:hAnsi="Times New Roman" w:cs="Times New Roman"/>
        </w:rPr>
      </w:pPr>
    </w:p>
    <w:p w:rsidR="001B4547" w:rsidRDefault="001B4547" w:rsidP="001B4547">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Członkowie zespołu nadzorująceg</w:t>
      </w:r>
      <w:r>
        <w:rPr>
          <w:rFonts w:ascii="Times New Roman" w:eastAsia="Calibri" w:hAnsi="Times New Roman" w:cs="Times New Roman"/>
        </w:rPr>
        <w:t xml:space="preserve">o oraz inne osoby zaangażowane </w:t>
      </w:r>
      <w:r w:rsidRPr="00A67FD5">
        <w:rPr>
          <w:rFonts w:ascii="Times New Roman" w:eastAsia="Calibri" w:hAnsi="Times New Roman" w:cs="Times New Roman"/>
        </w:rPr>
        <w:t>w przeprowadzanie egzaminu, którzy ze względów zdrowotnych nie mogą zakrywać ust i nosa za pomocą maseczki, powinni – kiedy jest to konieczne – używać przyłbicy, która nie utrudnia oddychania.</w:t>
      </w:r>
    </w:p>
    <w:p w:rsidR="001B4547" w:rsidRPr="00A67FD5" w:rsidRDefault="001B4547" w:rsidP="001B4547">
      <w:pPr>
        <w:spacing w:after="0" w:line="240" w:lineRule="auto"/>
        <w:contextualSpacing/>
        <w:jc w:val="both"/>
        <w:rPr>
          <w:rFonts w:ascii="Times New Roman" w:eastAsia="Calibri" w:hAnsi="Times New Roman" w:cs="Times New Roman"/>
        </w:rPr>
      </w:pPr>
    </w:p>
    <w:p w:rsidR="00D26C29" w:rsidRDefault="001B4547" w:rsidP="0075152A">
      <w:pPr>
        <w:numPr>
          <w:ilvl w:val="1"/>
          <w:numId w:val="11"/>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 xml:space="preserve">W przypadku </w:t>
      </w:r>
      <w:r>
        <w:rPr>
          <w:rFonts w:ascii="Times New Roman" w:eastAsia="Calibri" w:hAnsi="Times New Roman" w:cs="Times New Roman"/>
          <w:color w:val="FF0000"/>
        </w:rPr>
        <w:t>{…}</w:t>
      </w:r>
      <w:r w:rsidRPr="00A67FD5">
        <w:rPr>
          <w:rFonts w:ascii="Times New Roman" w:eastAsia="Calibri" w:hAnsi="Times New Roman" w:cs="Times New Roman"/>
        </w:rPr>
        <w:t xml:space="preserve"> EM</w:t>
      </w:r>
      <w:r>
        <w:rPr>
          <w:rFonts w:ascii="Times New Roman" w:eastAsia="Calibri" w:hAnsi="Times New Roman" w:cs="Times New Roman"/>
        </w:rPr>
        <w:t xml:space="preserve"> </w:t>
      </w:r>
      <w:r>
        <w:rPr>
          <w:rFonts w:ascii="Times New Roman" w:eastAsia="Calibri" w:hAnsi="Times New Roman" w:cs="Times New Roman"/>
          <w:color w:val="FF0000"/>
        </w:rPr>
        <w:t>{…}</w:t>
      </w:r>
      <w:r w:rsidRPr="00A67FD5">
        <w:rPr>
          <w:rFonts w:ascii="Times New Roman" w:eastAsia="Calibri" w:hAnsi="Times New Roman" w:cs="Times New Roman"/>
        </w:rPr>
        <w:t>zdający nie mogą przebywać w sali egzaminacyjnej podczas przerw między poszczególnymi zakresami, sesjami lub zmianami egzaminu, ze względu na konieczność przeprowadzenia dezynfekcji tych miejsc oraz – jeżeli to koni</w:t>
      </w:r>
      <w:r>
        <w:rPr>
          <w:rFonts w:ascii="Times New Roman" w:eastAsia="Calibri" w:hAnsi="Times New Roman" w:cs="Times New Roman"/>
        </w:rPr>
        <w:t xml:space="preserve">eczne – znajdujących się w nich </w:t>
      </w:r>
      <w:r w:rsidRPr="00A67FD5">
        <w:rPr>
          <w:rFonts w:ascii="Times New Roman" w:eastAsia="Calibri" w:hAnsi="Times New Roman" w:cs="Times New Roman"/>
        </w:rPr>
        <w:t>sprzętów.</w:t>
      </w:r>
    </w:p>
    <w:p w:rsidR="0075152A" w:rsidRPr="0075152A" w:rsidRDefault="0075152A" w:rsidP="0075152A">
      <w:pPr>
        <w:spacing w:after="0" w:line="240" w:lineRule="auto"/>
        <w:contextualSpacing/>
        <w:jc w:val="both"/>
        <w:rPr>
          <w:rFonts w:ascii="Times New Roman" w:eastAsia="Calibri" w:hAnsi="Times New Roman" w:cs="Times New Roman"/>
        </w:rPr>
      </w:pPr>
    </w:p>
    <w:p w:rsidR="00D26C29" w:rsidRPr="00A67FD5" w:rsidRDefault="00D26C29" w:rsidP="001B4547">
      <w:pPr>
        <w:numPr>
          <w:ilvl w:val="1"/>
          <w:numId w:val="11"/>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Losowanie numeru miejsca dla zdającego dokonuje przewodniczący zespołu nadzorującego lub członek zespołu w obecności zdającego.</w:t>
      </w:r>
    </w:p>
    <w:p w:rsidR="001B4547" w:rsidRPr="00CC1A09" w:rsidRDefault="001B4547" w:rsidP="001B4547">
      <w:pPr>
        <w:spacing w:after="0" w:line="240" w:lineRule="auto"/>
        <w:ind w:left="720"/>
        <w:contextualSpacing/>
        <w:jc w:val="both"/>
        <w:rPr>
          <w:rFonts w:ascii="Times New Roman" w:eastAsia="Calibri" w:hAnsi="Times New Roman" w:cs="Times New Roman"/>
          <w:sz w:val="24"/>
        </w:rPr>
      </w:pPr>
    </w:p>
    <w:p w:rsidR="001B4547" w:rsidRPr="00A67FD5" w:rsidRDefault="001B4547" w:rsidP="001B4547">
      <w:pPr>
        <w:shd w:val="clear" w:color="auto" w:fill="FFC000"/>
        <w:spacing w:after="0" w:line="240" w:lineRule="auto"/>
        <w:jc w:val="both"/>
        <w:rPr>
          <w:rFonts w:ascii="Times New Roman" w:eastAsia="Calibri" w:hAnsi="Times New Roman" w:cs="Times New Roman"/>
          <w:b/>
          <w:color w:val="000000"/>
        </w:rPr>
      </w:pPr>
      <w:r w:rsidRPr="00A67FD5">
        <w:rPr>
          <w:rFonts w:ascii="Times New Roman" w:eastAsia="Calibri" w:hAnsi="Times New Roman" w:cs="Times New Roman"/>
          <w:b/>
          <w:color w:val="000000"/>
        </w:rPr>
        <w:t xml:space="preserve">Sekcja 3. </w:t>
      </w:r>
    </w:p>
    <w:p w:rsidR="001B4547" w:rsidRPr="00A67FD5" w:rsidRDefault="001B4547" w:rsidP="001B4547">
      <w:pPr>
        <w:shd w:val="clear" w:color="auto" w:fill="E7E6E6"/>
        <w:spacing w:after="0" w:line="240" w:lineRule="auto"/>
        <w:jc w:val="both"/>
        <w:rPr>
          <w:rFonts w:ascii="Times New Roman" w:eastAsia="Calibri" w:hAnsi="Times New Roman" w:cs="Times New Roman"/>
          <w:color w:val="E7E6E6"/>
        </w:rPr>
      </w:pPr>
      <w:r w:rsidRPr="00A67FD5">
        <w:rPr>
          <w:rFonts w:ascii="Times New Roman" w:eastAsia="Calibri" w:hAnsi="Times New Roman" w:cs="Times New Roman"/>
          <w:i/>
        </w:rPr>
        <w:t xml:space="preserve">Środki bezpieczeństwa związane z </w:t>
      </w:r>
      <w:r w:rsidRPr="00A67FD5">
        <w:rPr>
          <w:rFonts w:ascii="Times New Roman" w:eastAsia="Calibri" w:hAnsi="Times New Roman" w:cs="Times New Roman"/>
          <w:b/>
          <w:i/>
        </w:rPr>
        <w:t>organizacją przestrzeni, budynków, pomieszczeń</w:t>
      </w:r>
    </w:p>
    <w:p w:rsidR="001B4547" w:rsidRPr="00A67FD5" w:rsidRDefault="001B4547" w:rsidP="001B4547">
      <w:pPr>
        <w:spacing w:after="0" w:line="240" w:lineRule="auto"/>
        <w:jc w:val="both"/>
        <w:rPr>
          <w:rFonts w:ascii="Times New Roman" w:eastAsia="Calibri" w:hAnsi="Times New Roman" w:cs="Times New Roman"/>
          <w:szCs w:val="24"/>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lastRenderedPageBreak/>
        <w:t xml:space="preserve">Przy wejściu do szkoły </w:t>
      </w:r>
      <w:r w:rsidR="00834709">
        <w:rPr>
          <w:rFonts w:ascii="Times New Roman" w:eastAsia="Calibri" w:hAnsi="Times New Roman" w:cs="Times New Roman"/>
          <w:szCs w:val="24"/>
        </w:rPr>
        <w:t>zostanie wywieszona informacja</w:t>
      </w:r>
      <w:r w:rsidRPr="00A67FD5">
        <w:rPr>
          <w:rFonts w:ascii="Times New Roman" w:eastAsia="Calibri" w:hAnsi="Times New Roman" w:cs="Times New Roman"/>
          <w:szCs w:val="24"/>
        </w:rPr>
        <w:t>:</w:t>
      </w:r>
    </w:p>
    <w:p w:rsidR="001B4547" w:rsidRPr="00A67FD5" w:rsidRDefault="00834709" w:rsidP="001B4547">
      <w:pPr>
        <w:numPr>
          <w:ilvl w:val="0"/>
          <w:numId w:val="14"/>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dotycząca</w:t>
      </w:r>
      <w:r w:rsidR="001B4547" w:rsidRPr="00A67FD5">
        <w:rPr>
          <w:rFonts w:ascii="Times New Roman" w:eastAsia="Calibri" w:hAnsi="Times New Roman" w:cs="Times New Roman"/>
          <w:szCs w:val="24"/>
        </w:rPr>
        <w:t xml:space="preserve"> objawów zarażenia </w:t>
      </w:r>
      <w:proofErr w:type="spellStart"/>
      <w:r w:rsidR="001B4547" w:rsidRPr="00A67FD5">
        <w:rPr>
          <w:rFonts w:ascii="Times New Roman" w:eastAsia="Calibri" w:hAnsi="Times New Roman" w:cs="Times New Roman"/>
          <w:szCs w:val="24"/>
        </w:rPr>
        <w:t>koronawirusem</w:t>
      </w:r>
      <w:proofErr w:type="spellEnd"/>
      <w:r w:rsidR="001B4547" w:rsidRPr="00A67FD5">
        <w:rPr>
          <w:rFonts w:ascii="Times New Roman" w:eastAsia="Calibri" w:hAnsi="Times New Roman" w:cs="Times New Roman"/>
          <w:szCs w:val="24"/>
        </w:rPr>
        <w:t xml:space="preserve"> oraz sposobów zapobiegania zakażeniu</w:t>
      </w:r>
    </w:p>
    <w:p w:rsidR="001B4547" w:rsidRPr="00A67FD5" w:rsidRDefault="00834709" w:rsidP="001B4547">
      <w:pPr>
        <w:numPr>
          <w:ilvl w:val="0"/>
          <w:numId w:val="14"/>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zawierająca</w:t>
      </w:r>
      <w:r w:rsidR="001B4547" w:rsidRPr="00A67FD5">
        <w:rPr>
          <w:rFonts w:ascii="Times New Roman" w:eastAsia="Calibri" w:hAnsi="Times New Roman" w:cs="Times New Roman"/>
          <w:szCs w:val="24"/>
        </w:rPr>
        <w:t xml:space="preserve"> nazwę, adres oraz numer telefonu do najbliższej stacji sanitarno-epidemiologicznej</w:t>
      </w:r>
    </w:p>
    <w:p w:rsidR="001B4547" w:rsidRPr="00A67FD5" w:rsidRDefault="00834709" w:rsidP="001B4547">
      <w:pPr>
        <w:numPr>
          <w:ilvl w:val="0"/>
          <w:numId w:val="14"/>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zawierająca</w:t>
      </w:r>
      <w:r w:rsidR="001B4547" w:rsidRPr="00A67FD5">
        <w:rPr>
          <w:rFonts w:ascii="Times New Roman" w:eastAsia="Calibri" w:hAnsi="Times New Roman" w:cs="Times New Roman"/>
          <w:szCs w:val="24"/>
        </w:rPr>
        <w:t xml:space="preserve"> adres oraz numer telefonu najbliższego oddziału zakaźnego</w:t>
      </w:r>
    </w:p>
    <w:p w:rsidR="001B4547" w:rsidRPr="00A67FD5" w:rsidRDefault="00834709" w:rsidP="001B4547">
      <w:pPr>
        <w:numPr>
          <w:ilvl w:val="0"/>
          <w:numId w:val="14"/>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zawierająca</w:t>
      </w:r>
      <w:r w:rsidR="001B4547" w:rsidRPr="00A67FD5">
        <w:rPr>
          <w:rFonts w:ascii="Times New Roman" w:eastAsia="Calibri" w:hAnsi="Times New Roman" w:cs="Times New Roman"/>
          <w:szCs w:val="24"/>
        </w:rPr>
        <w:t xml:space="preserve"> numery telefonów do służb medycznych</w:t>
      </w:r>
    </w:p>
    <w:p w:rsidR="001B4547" w:rsidRPr="00A67FD5" w:rsidRDefault="00834709" w:rsidP="001B4547">
      <w:pPr>
        <w:numPr>
          <w:ilvl w:val="0"/>
          <w:numId w:val="14"/>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zawierająca</w:t>
      </w:r>
      <w:r w:rsidR="001B4547" w:rsidRPr="00A67FD5">
        <w:rPr>
          <w:rFonts w:ascii="Times New Roman" w:eastAsia="Calibri" w:hAnsi="Times New Roman" w:cs="Times New Roman"/>
          <w:szCs w:val="24"/>
        </w:rPr>
        <w:t xml:space="preserve"> numer infolinii NFZ w sprawie </w:t>
      </w:r>
      <w:proofErr w:type="spellStart"/>
      <w:r w:rsidR="001B4547" w:rsidRPr="00A67FD5">
        <w:rPr>
          <w:rFonts w:ascii="Times New Roman" w:eastAsia="Calibri" w:hAnsi="Times New Roman" w:cs="Times New Roman"/>
          <w:szCs w:val="24"/>
        </w:rPr>
        <w:t>koronawirusa</w:t>
      </w:r>
      <w:proofErr w:type="spellEnd"/>
      <w:r w:rsidR="001B4547" w:rsidRPr="00A67FD5">
        <w:rPr>
          <w:rFonts w:ascii="Times New Roman" w:eastAsia="Calibri" w:hAnsi="Times New Roman" w:cs="Times New Roman"/>
          <w:szCs w:val="24"/>
        </w:rPr>
        <w:t xml:space="preserve"> (800 190 590).</w:t>
      </w:r>
    </w:p>
    <w:p w:rsidR="001B4547" w:rsidRPr="00A67FD5" w:rsidRDefault="001B4547" w:rsidP="001B4547">
      <w:pPr>
        <w:spacing w:after="0" w:line="240" w:lineRule="auto"/>
        <w:jc w:val="both"/>
        <w:rPr>
          <w:rFonts w:ascii="Times New Roman" w:eastAsia="Calibri" w:hAnsi="Times New Roman" w:cs="Times New Roman"/>
          <w:szCs w:val="24"/>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 xml:space="preserve">Przy wejściu do szkoły </w:t>
      </w:r>
      <w:r w:rsidR="0012741B">
        <w:rPr>
          <w:rFonts w:ascii="Times New Roman" w:eastAsia="Calibri" w:hAnsi="Times New Roman" w:cs="Times New Roman"/>
          <w:szCs w:val="24"/>
        </w:rPr>
        <w:t>zostanie</w:t>
      </w:r>
      <w:r w:rsidRPr="00A67FD5">
        <w:rPr>
          <w:rFonts w:ascii="Times New Roman" w:eastAsia="Calibri" w:hAnsi="Times New Roman" w:cs="Times New Roman"/>
          <w:szCs w:val="24"/>
        </w:rPr>
        <w:t xml:space="preserve"> </w:t>
      </w:r>
      <w:r w:rsidRPr="00A67FD5">
        <w:rPr>
          <w:rFonts w:ascii="Times New Roman" w:eastAsia="Calibri" w:hAnsi="Times New Roman" w:cs="Times New Roman"/>
          <w:bCs/>
          <w:szCs w:val="24"/>
        </w:rPr>
        <w:t>umie</w:t>
      </w:r>
      <w:r w:rsidR="0012741B">
        <w:rPr>
          <w:rFonts w:ascii="Times New Roman" w:eastAsia="Calibri" w:hAnsi="Times New Roman" w:cs="Times New Roman"/>
          <w:bCs/>
          <w:szCs w:val="24"/>
        </w:rPr>
        <w:t>szczony</w:t>
      </w:r>
      <w:r w:rsidRPr="00A67FD5">
        <w:rPr>
          <w:rFonts w:ascii="Times New Roman" w:eastAsia="Calibri" w:hAnsi="Times New Roman" w:cs="Times New Roman"/>
          <w:bCs/>
          <w:szCs w:val="24"/>
        </w:rPr>
        <w:t xml:space="preserve"> płyn do dezynfekcji rąk (środek na bazie alkoholu, min. 60%) oraz informacj</w:t>
      </w:r>
      <w:r w:rsidR="0012741B">
        <w:rPr>
          <w:rFonts w:ascii="Times New Roman" w:eastAsia="Calibri" w:hAnsi="Times New Roman" w:cs="Times New Roman"/>
          <w:bCs/>
          <w:szCs w:val="24"/>
        </w:rPr>
        <w:t>a</w:t>
      </w:r>
      <w:r>
        <w:rPr>
          <w:rFonts w:ascii="Times New Roman" w:eastAsia="Calibri" w:hAnsi="Times New Roman" w:cs="Times New Roman"/>
          <w:bCs/>
          <w:szCs w:val="24"/>
        </w:rPr>
        <w:t xml:space="preserve"> o obligatoryjnym korzystaniu </w:t>
      </w:r>
      <w:r w:rsidRPr="00A67FD5">
        <w:rPr>
          <w:rFonts w:ascii="Times New Roman" w:eastAsia="Calibri" w:hAnsi="Times New Roman" w:cs="Times New Roman"/>
          <w:bCs/>
          <w:szCs w:val="24"/>
        </w:rPr>
        <w:t>z niego przez wszystkie osoby wchodzące na teren szkoły</w:t>
      </w:r>
      <w:r w:rsidRPr="00A67FD5">
        <w:rPr>
          <w:rFonts w:ascii="Times New Roman" w:eastAsia="Calibri" w:hAnsi="Times New Roman" w:cs="Times New Roman"/>
          <w:szCs w:val="24"/>
        </w:rPr>
        <w:t xml:space="preserve">. </w:t>
      </w:r>
    </w:p>
    <w:p w:rsidR="001B4547" w:rsidRPr="00A67FD5" w:rsidRDefault="001B4547" w:rsidP="001B4547">
      <w:pPr>
        <w:spacing w:after="0" w:line="240" w:lineRule="auto"/>
        <w:jc w:val="both"/>
        <w:rPr>
          <w:rFonts w:ascii="Times New Roman" w:eastAsia="Calibri" w:hAnsi="Times New Roman" w:cs="Times New Roman"/>
          <w:szCs w:val="24"/>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Płyn do dezynfekcji rąk b</w:t>
      </w:r>
      <w:r w:rsidR="0012741B">
        <w:rPr>
          <w:rFonts w:ascii="Times New Roman" w:eastAsia="Calibri" w:hAnsi="Times New Roman" w:cs="Times New Roman"/>
          <w:szCs w:val="24"/>
        </w:rPr>
        <w:t>ędzie</w:t>
      </w:r>
      <w:r w:rsidRPr="00A67FD5">
        <w:rPr>
          <w:rFonts w:ascii="Times New Roman" w:eastAsia="Calibri" w:hAnsi="Times New Roman" w:cs="Times New Roman"/>
          <w:szCs w:val="24"/>
        </w:rPr>
        <w:t xml:space="preserve"> również dostępny w każdej sali egzaminacy</w:t>
      </w:r>
      <w:r w:rsidR="0012741B">
        <w:rPr>
          <w:rFonts w:ascii="Times New Roman" w:eastAsia="Calibri" w:hAnsi="Times New Roman" w:cs="Times New Roman"/>
          <w:szCs w:val="24"/>
        </w:rPr>
        <w:t>jnej. Obok płynu informacja</w:t>
      </w:r>
      <w:r w:rsidRPr="00A67FD5">
        <w:rPr>
          <w:rFonts w:ascii="Times New Roman" w:eastAsia="Calibri" w:hAnsi="Times New Roman" w:cs="Times New Roman"/>
          <w:szCs w:val="24"/>
        </w:rPr>
        <w:t xml:space="preserve"> na temat prawidłowej dezynfekcji rąk.</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color w:val="FF0000"/>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W przypadku egzaminu z przedmiotów</w:t>
      </w:r>
      <w:r>
        <w:rPr>
          <w:rFonts w:ascii="Times New Roman" w:eastAsia="Calibri" w:hAnsi="Times New Roman" w:cs="Times New Roman"/>
          <w:color w:val="FF0000"/>
        </w:rPr>
        <w:t>{…}</w:t>
      </w:r>
      <w:r w:rsidRPr="00A67FD5">
        <w:rPr>
          <w:rFonts w:ascii="Times New Roman" w:eastAsia="Calibri" w:hAnsi="Times New Roman" w:cs="Times New Roman"/>
        </w:rPr>
        <w:t xml:space="preserve">, na którym dozwolone jest korzystanie przez grupę zdających z np. jednego słownika, </w:t>
      </w:r>
      <w:r>
        <w:rPr>
          <w:rFonts w:ascii="Times New Roman" w:eastAsia="Calibri" w:hAnsi="Times New Roman" w:cs="Times New Roman"/>
          <w:color w:val="FF0000"/>
        </w:rPr>
        <w:t>{…}</w:t>
      </w:r>
      <w:r w:rsidRPr="00A67FD5">
        <w:rPr>
          <w:rFonts w:ascii="Times New Roman" w:eastAsia="Calibri" w:hAnsi="Times New Roman" w:cs="Times New Roman"/>
        </w:rPr>
        <w:t>, obok materiału</w:t>
      </w:r>
      <w:r>
        <w:rPr>
          <w:rFonts w:ascii="Times New Roman" w:eastAsia="Calibri" w:hAnsi="Times New Roman" w:cs="Times New Roman"/>
          <w:color w:val="FF0000"/>
        </w:rPr>
        <w:t>{…}</w:t>
      </w:r>
      <w:r w:rsidRPr="00A67FD5">
        <w:rPr>
          <w:rFonts w:ascii="Times New Roman" w:eastAsia="Calibri" w:hAnsi="Times New Roman" w:cs="Times New Roman"/>
        </w:rPr>
        <w:t xml:space="preserve">, z którego może korzystać więcej niż jedna osoba, </w:t>
      </w:r>
      <w:r w:rsidR="0012741B">
        <w:rPr>
          <w:rFonts w:ascii="Times New Roman" w:eastAsia="Calibri" w:hAnsi="Times New Roman" w:cs="Times New Roman"/>
        </w:rPr>
        <w:t>zostanie</w:t>
      </w:r>
      <w:r w:rsidRPr="00A67FD5">
        <w:rPr>
          <w:rFonts w:ascii="Times New Roman" w:eastAsia="Calibri" w:hAnsi="Times New Roman" w:cs="Times New Roman"/>
        </w:rPr>
        <w:t xml:space="preserve"> ustawi</w:t>
      </w:r>
      <w:r w:rsidR="0012741B">
        <w:rPr>
          <w:rFonts w:ascii="Times New Roman" w:eastAsia="Calibri" w:hAnsi="Times New Roman" w:cs="Times New Roman"/>
        </w:rPr>
        <w:t>ony</w:t>
      </w:r>
      <w:r w:rsidRPr="00A67FD5">
        <w:rPr>
          <w:rFonts w:ascii="Times New Roman" w:eastAsia="Calibri" w:hAnsi="Times New Roman" w:cs="Times New Roman"/>
        </w:rPr>
        <w:t xml:space="preserve"> dozownik z płynem dezynfekcyjn</w:t>
      </w:r>
      <w:r w:rsidR="0012741B">
        <w:rPr>
          <w:rFonts w:ascii="Times New Roman" w:eastAsia="Calibri" w:hAnsi="Times New Roman" w:cs="Times New Roman"/>
        </w:rPr>
        <w:t>ym oraz  informacja dla</w:t>
      </w:r>
      <w:r>
        <w:rPr>
          <w:rFonts w:ascii="Times New Roman" w:eastAsia="Calibri" w:hAnsi="Times New Roman" w:cs="Times New Roman"/>
        </w:rPr>
        <w:t xml:space="preserve"> zdających o </w:t>
      </w:r>
      <w:r w:rsidRPr="00A67FD5">
        <w:rPr>
          <w:rFonts w:ascii="Times New Roman" w:eastAsia="Calibri" w:hAnsi="Times New Roman" w:cs="Times New Roman"/>
        </w:rPr>
        <w:t>konieczności korzystania z niego przed s</w:t>
      </w:r>
      <w:r>
        <w:rPr>
          <w:rFonts w:ascii="Times New Roman" w:eastAsia="Calibri" w:hAnsi="Times New Roman" w:cs="Times New Roman"/>
        </w:rPr>
        <w:t xml:space="preserve">korzystaniem z danego materiału </w:t>
      </w:r>
      <w:r w:rsidRPr="00A67FD5">
        <w:rPr>
          <w:rFonts w:ascii="Times New Roman" w:eastAsia="Calibri" w:hAnsi="Times New Roman" w:cs="Times New Roman"/>
        </w:rPr>
        <w:t>egzaminacyjnego</w:t>
      </w:r>
      <w:r>
        <w:rPr>
          <w:rFonts w:ascii="Times New Roman" w:eastAsia="Calibri" w:hAnsi="Times New Roman" w:cs="Times New Roman"/>
          <w:color w:val="FF0000"/>
        </w:rPr>
        <w:t>{…}</w:t>
      </w:r>
      <w:r w:rsidRPr="00A67FD5">
        <w:rPr>
          <w:rFonts w:ascii="Times New Roman" w:eastAsia="Calibri" w:hAnsi="Times New Roman" w:cs="Times New Roman"/>
        </w:rPr>
        <w:t>.</w:t>
      </w:r>
    </w:p>
    <w:p w:rsidR="001B4547" w:rsidRPr="00A67FD5" w:rsidRDefault="001B4547" w:rsidP="0012741B">
      <w:pPr>
        <w:spacing w:after="0" w:line="240" w:lineRule="auto"/>
        <w:contextualSpacing/>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Ławki w sali egzaminacyjnej należy ustawić w taki sposób, aby pomiędzy zdającymi zachowany był </w:t>
      </w:r>
      <w:r w:rsidRPr="00A67FD5">
        <w:rPr>
          <w:rFonts w:ascii="Times New Roman" w:eastAsia="Calibri" w:hAnsi="Times New Roman" w:cs="Times New Roman"/>
          <w:u w:val="single"/>
        </w:rPr>
        <w:t>co najmniej</w:t>
      </w:r>
      <w:r w:rsidRPr="00A67FD5">
        <w:rPr>
          <w:rFonts w:ascii="Times New Roman" w:eastAsia="Calibri" w:hAnsi="Times New Roman" w:cs="Times New Roman"/>
        </w:rPr>
        <w:t xml:space="preserve"> 1,5-metrowy odstęp </w:t>
      </w:r>
      <w:r w:rsidRPr="00A67FD5">
        <w:rPr>
          <w:rFonts w:ascii="Times New Roman" w:eastAsia="Calibri" w:hAnsi="Times New Roman" w:cs="Times New Roman"/>
          <w:u w:val="single"/>
        </w:rPr>
        <w:t>w każdym kierunku</w:t>
      </w:r>
      <w:r w:rsidRPr="00A67FD5">
        <w:rPr>
          <w:rFonts w:ascii="Times New Roman" w:eastAsia="Calibri" w:hAnsi="Times New Roman" w:cs="Times New Roman"/>
        </w:rPr>
        <w:t xml:space="preserve">. Na rysunku </w:t>
      </w:r>
      <w:r>
        <w:rPr>
          <w:rFonts w:ascii="Times New Roman" w:eastAsia="Calibri" w:hAnsi="Times New Roman" w:cs="Times New Roman"/>
          <w:color w:val="FF0000"/>
        </w:rPr>
        <w:t xml:space="preserve">{…} </w:t>
      </w:r>
      <w:r w:rsidRPr="00A67FD5">
        <w:rPr>
          <w:rFonts w:ascii="Times New Roman" w:eastAsia="Calibri" w:hAnsi="Times New Roman" w:cs="Times New Roman"/>
        </w:rPr>
        <w:t xml:space="preserve">przedstawiono </w:t>
      </w:r>
      <w:r w:rsidRPr="00A67FD5">
        <w:rPr>
          <w:rFonts w:ascii="Times New Roman" w:eastAsia="Calibri" w:hAnsi="Times New Roman" w:cs="Times New Roman"/>
          <w:u w:val="single"/>
        </w:rPr>
        <w:t>przykładowy</w:t>
      </w:r>
      <w:r>
        <w:rPr>
          <w:rFonts w:ascii="Times New Roman" w:eastAsia="Calibri" w:hAnsi="Times New Roman" w:cs="Times New Roman"/>
        </w:rPr>
        <w:t xml:space="preserve"> schemat sytuacyjny </w:t>
      </w:r>
      <w:r w:rsidRPr="00A67FD5">
        <w:rPr>
          <w:rFonts w:ascii="Times New Roman" w:eastAsia="Calibri" w:hAnsi="Times New Roman" w:cs="Times New Roman"/>
        </w:rPr>
        <w:t xml:space="preserve">z zachowaniem zalecanych odstępów; możliwych jest wiele innych rozwiązań, zależnych od np. rozmiarów sali, układu mebli lub sprzętu w sali, liczby członków zespołu nadzorującego. Zaznaczony na schemacie odstęp (1,5 m) należy rozumieć jako </w:t>
      </w:r>
      <w:r w:rsidRPr="00A67FD5">
        <w:rPr>
          <w:rFonts w:ascii="Times New Roman" w:eastAsia="Calibri" w:hAnsi="Times New Roman" w:cs="Times New Roman"/>
          <w:u w:val="single"/>
        </w:rPr>
        <w:t>co najmniej 1,5 m</w:t>
      </w:r>
      <w:r w:rsidRPr="00A67FD5">
        <w:rPr>
          <w:rFonts w:ascii="Times New Roman" w:eastAsia="Calibri" w:hAnsi="Times New Roman" w:cs="Times New Roman"/>
        </w:rPr>
        <w:t>.</w:t>
      </w:r>
    </w:p>
    <w:p w:rsidR="001B4547" w:rsidRDefault="001B4547" w:rsidP="001B4547">
      <w:pPr>
        <w:spacing w:after="0" w:line="240" w:lineRule="auto"/>
        <w:ind w:left="720"/>
        <w:contextualSpacing/>
        <w:rPr>
          <w:rFonts w:ascii="Times New Roman" w:eastAsia="Calibri" w:hAnsi="Times New Roman" w:cs="Times New Roman"/>
          <w:noProof/>
          <w:lang w:eastAsia="pl-PL"/>
        </w:rPr>
      </w:pPr>
    </w:p>
    <w:p w:rsidR="001B4547" w:rsidRDefault="001B4547" w:rsidP="001B4547">
      <w:pPr>
        <w:spacing w:after="0" w:line="240" w:lineRule="auto"/>
        <w:ind w:left="720"/>
        <w:contextualSpacing/>
        <w:rPr>
          <w:rFonts w:ascii="Times New Roman" w:eastAsia="Calibri" w:hAnsi="Times New Roman" w:cs="Times New Roman"/>
          <w:noProof/>
          <w:lang w:eastAsia="pl-PL"/>
        </w:rPr>
      </w:pPr>
    </w:p>
    <w:p w:rsidR="001B4547" w:rsidRDefault="001B4547" w:rsidP="001B4547">
      <w:pPr>
        <w:spacing w:after="0" w:line="240" w:lineRule="auto"/>
        <w:ind w:left="720"/>
        <w:contextualSpacing/>
        <w:rPr>
          <w:rFonts w:ascii="Times New Roman" w:eastAsia="Calibri" w:hAnsi="Times New Roman" w:cs="Times New Roman"/>
          <w:noProof/>
          <w:lang w:eastAsia="pl-PL"/>
        </w:rPr>
      </w:pPr>
    </w:p>
    <w:p w:rsidR="001B4547" w:rsidRDefault="001B4547" w:rsidP="001B4547">
      <w:pPr>
        <w:spacing w:after="0" w:line="240" w:lineRule="auto"/>
        <w:ind w:left="720"/>
        <w:contextualSpacing/>
        <w:rPr>
          <w:rFonts w:ascii="Times New Roman" w:eastAsia="Calibri" w:hAnsi="Times New Roman" w:cs="Times New Roman"/>
          <w:noProof/>
          <w:lang w:eastAsia="pl-PL"/>
        </w:rPr>
      </w:pPr>
    </w:p>
    <w:p w:rsidR="001B4547" w:rsidRDefault="001B4547" w:rsidP="001B4547">
      <w:pPr>
        <w:spacing w:after="0" w:line="240" w:lineRule="auto"/>
        <w:ind w:left="720"/>
        <w:contextualSpacing/>
        <w:rPr>
          <w:rFonts w:ascii="Times New Roman" w:eastAsia="Calibri" w:hAnsi="Times New Roman" w:cs="Times New Roman"/>
          <w:noProof/>
          <w:lang w:eastAsia="pl-PL"/>
        </w:rPr>
      </w:pPr>
    </w:p>
    <w:p w:rsidR="001B4547" w:rsidRPr="00CC1A09" w:rsidRDefault="001B4547" w:rsidP="001B4547">
      <w:pPr>
        <w:spacing w:after="0" w:line="240" w:lineRule="auto"/>
        <w:ind w:left="720"/>
        <w:contextualSpacing/>
        <w:rPr>
          <w:rFonts w:ascii="Times New Roman" w:eastAsia="Calibri" w:hAnsi="Times New Roman" w:cs="Times New Roman"/>
          <w:sz w:val="24"/>
        </w:rPr>
      </w:pPr>
      <w:r w:rsidRPr="00CC1A09">
        <w:rPr>
          <w:rFonts w:ascii="Times New Roman" w:eastAsia="Calibri" w:hAnsi="Times New Roman" w:cs="Times New Roman"/>
          <w:noProof/>
          <w:lang w:eastAsia="pl-PL"/>
        </w:rPr>
        <w:drawing>
          <wp:anchor distT="0" distB="0" distL="114300" distR="114300" simplePos="0" relativeHeight="251659264" behindDoc="0" locked="0" layoutInCell="1" allowOverlap="1" wp14:anchorId="1846E342" wp14:editId="728928AD">
            <wp:simplePos x="0" y="0"/>
            <wp:positionH relativeFrom="column">
              <wp:posOffset>1968681</wp:posOffset>
            </wp:positionH>
            <wp:positionV relativeFrom="paragraph">
              <wp:posOffset>131807</wp:posOffset>
            </wp:positionV>
            <wp:extent cx="2365466" cy="3173917"/>
            <wp:effectExtent l="0" t="0" r="0" b="7620"/>
            <wp:wrapNone/>
            <wp:docPr id="475" name="Obraz 475"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ległości"/>
                    <pic:cNvPicPr>
                      <a:picLocks noChangeAspect="1" noChangeArrowheads="1"/>
                    </pic:cNvPicPr>
                  </pic:nvPicPr>
                  <pic:blipFill>
                    <a:blip r:embed="rId10" cstate="print">
                      <a:extLst>
                        <a:ext uri="{28A0092B-C50C-407E-A947-70E740481C1C}">
                          <a14:useLocalDpi xmlns:a14="http://schemas.microsoft.com/office/drawing/2010/main" val="0"/>
                        </a:ext>
                      </a:extLst>
                    </a:blip>
                    <a:srcRect l="11998" t="1625" r="7936" b="5254"/>
                    <a:stretch>
                      <a:fillRect/>
                    </a:stretch>
                  </pic:blipFill>
                  <pic:spPr bwMode="auto">
                    <a:xfrm>
                      <a:off x="0" y="0"/>
                      <a:ext cx="2369345" cy="3179122"/>
                    </a:xfrm>
                    <a:prstGeom prst="rect">
                      <a:avLst/>
                    </a:prstGeom>
                    <a:noFill/>
                  </pic:spPr>
                </pic:pic>
              </a:graphicData>
            </a:graphic>
            <wp14:sizeRelH relativeFrom="page">
              <wp14:pctWidth>0</wp14:pctWidth>
            </wp14:sizeRelH>
            <wp14:sizeRelV relativeFrom="page">
              <wp14:pctHeight>0</wp14:pctHeight>
            </wp14:sizeRelV>
          </wp:anchor>
        </w:drawing>
      </w:r>
    </w:p>
    <w:p w:rsidR="001B4547" w:rsidRPr="00CC1A09"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Default="001B4547" w:rsidP="001B4547">
      <w:pPr>
        <w:spacing w:after="0" w:line="240" w:lineRule="auto"/>
        <w:rPr>
          <w:rFonts w:ascii="Times New Roman" w:eastAsia="Calibri" w:hAnsi="Times New Roman" w:cs="Times New Roman"/>
          <w:sz w:val="24"/>
        </w:rPr>
      </w:pPr>
    </w:p>
    <w:p w:rsidR="001B4547" w:rsidRPr="00CC1A09" w:rsidRDefault="001B4547" w:rsidP="001B4547">
      <w:pPr>
        <w:spacing w:after="0" w:line="240" w:lineRule="auto"/>
        <w:rPr>
          <w:rFonts w:ascii="Times New Roman" w:eastAsia="Calibri" w:hAnsi="Times New Roman" w:cs="Times New Roman"/>
          <w:sz w:val="24"/>
        </w:rPr>
      </w:pP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lastRenderedPageBreak/>
        <w:t xml:space="preserve">Miejsca dla członków zespołu nadzorującego również powinny zostać przygotowane z zachowaniem </w:t>
      </w:r>
      <w:r w:rsidRPr="00A67FD5">
        <w:rPr>
          <w:rFonts w:ascii="Times New Roman" w:eastAsia="Calibri" w:hAnsi="Times New Roman" w:cs="Times New Roman"/>
          <w:u w:val="single"/>
        </w:rPr>
        <w:t>co najmniej</w:t>
      </w:r>
      <w:r>
        <w:rPr>
          <w:rFonts w:ascii="Times New Roman" w:eastAsia="Calibri" w:hAnsi="Times New Roman" w:cs="Times New Roman"/>
        </w:rPr>
        <w:t xml:space="preserve"> 1,5-metrowego odstępu </w:t>
      </w:r>
      <w:r w:rsidRPr="00A67FD5">
        <w:rPr>
          <w:rFonts w:ascii="Times New Roman" w:eastAsia="Calibri" w:hAnsi="Times New Roman" w:cs="Times New Roman"/>
        </w:rPr>
        <w:t>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w:t>
      </w:r>
      <w:r>
        <w:rPr>
          <w:rFonts w:ascii="Times New Roman" w:eastAsia="Calibri" w:hAnsi="Times New Roman" w:cs="Times New Roman"/>
        </w:rPr>
        <w:t xml:space="preserve">cego powinni </w:t>
      </w:r>
      <w:r w:rsidRPr="00A67FD5">
        <w:rPr>
          <w:rFonts w:ascii="Times New Roman" w:eastAsia="Calibri" w:hAnsi="Times New Roman" w:cs="Times New Roman"/>
        </w:rPr>
        <w:t>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Drzwi do szkoły oraz wszystkie drzwi wewnątrz budynku powinny być otwarte, tak aby zdający oraz inne osoby uczestniczące w przeprowadzaniu egzaminu nie musiały ich otwierać. Wyjątek stanowią:</w:t>
      </w:r>
    </w:p>
    <w:p w:rsidR="001B4547" w:rsidRPr="00A67FD5" w:rsidRDefault="001B4547" w:rsidP="001B4547">
      <w:pPr>
        <w:numPr>
          <w:ilvl w:val="0"/>
          <w:numId w:val="16"/>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color w:val="FF0000"/>
        </w:rPr>
        <w:t xml:space="preserve">{…} </w:t>
      </w:r>
      <w:r w:rsidRPr="00A67FD5">
        <w:rPr>
          <w:rFonts w:ascii="Times New Roman" w:eastAsia="Calibri" w:hAnsi="Times New Roman" w:cs="Times New Roman"/>
          <w:szCs w:val="24"/>
        </w:rPr>
        <w:t>EM z języków obcyc</w:t>
      </w:r>
      <w:r>
        <w:rPr>
          <w:rFonts w:ascii="Times New Roman" w:eastAsia="Calibri" w:hAnsi="Times New Roman" w:cs="Times New Roman"/>
          <w:szCs w:val="24"/>
        </w:rPr>
        <w:t xml:space="preserve">h nowożytnych w zakresie zadań </w:t>
      </w:r>
      <w:r w:rsidRPr="00A67FD5">
        <w:rPr>
          <w:rFonts w:ascii="Times New Roman" w:eastAsia="Calibri" w:hAnsi="Times New Roman" w:cs="Times New Roman"/>
          <w:szCs w:val="24"/>
        </w:rPr>
        <w:t>na rozumienie ze słuchu, podczas kt</w:t>
      </w:r>
      <w:r>
        <w:rPr>
          <w:rFonts w:ascii="Times New Roman" w:eastAsia="Calibri" w:hAnsi="Times New Roman" w:cs="Times New Roman"/>
          <w:szCs w:val="24"/>
        </w:rPr>
        <w:t xml:space="preserve">órych odtwarzane jest nagranie </w:t>
      </w:r>
      <w:r w:rsidRPr="00A67FD5">
        <w:rPr>
          <w:rFonts w:ascii="Times New Roman" w:eastAsia="Calibri" w:hAnsi="Times New Roman" w:cs="Times New Roman"/>
          <w:szCs w:val="24"/>
        </w:rPr>
        <w:t>z płyty CD</w:t>
      </w:r>
    </w:p>
    <w:p w:rsidR="001B4547" w:rsidRPr="00A67FD5" w:rsidRDefault="001B4547" w:rsidP="001B4547">
      <w:pPr>
        <w:numPr>
          <w:ilvl w:val="0"/>
          <w:numId w:val="16"/>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szCs w:val="24"/>
        </w:rPr>
        <w:t>sytuacje,</w:t>
      </w:r>
      <w:r w:rsidRPr="00A67FD5">
        <w:rPr>
          <w:rFonts w:ascii="Times New Roman" w:eastAsia="Calibri" w:hAnsi="Times New Roman" w:cs="Times New Roman"/>
        </w:rPr>
        <w:t xml:space="preserve"> w których sale egzaminacyjne są wietrzone, tak aby nie tworzyć przeciągów.</w:t>
      </w:r>
    </w:p>
    <w:p w:rsidR="001B4547" w:rsidRPr="00A67FD5" w:rsidRDefault="001B4547" w:rsidP="001B4547">
      <w:pPr>
        <w:spacing w:after="0" w:line="240" w:lineRule="auto"/>
        <w:ind w:left="567"/>
        <w:jc w:val="both"/>
        <w:rPr>
          <w:rFonts w:ascii="Times New Roman" w:eastAsia="Calibri" w:hAnsi="Times New Roman" w:cs="Times New Roman"/>
        </w:rPr>
      </w:pPr>
      <w:r w:rsidRPr="00A67FD5">
        <w:rPr>
          <w:rFonts w:ascii="Times New Roman" w:eastAsia="Calibri" w:hAnsi="Times New Roman" w:cs="Times New Roman"/>
        </w:rPr>
        <w:t>Jeżeli ze względów bezpieczeństwa przeciwpożarowego drzwi nie mogą być otwarte, należy zapewnić regularną dezynfekcję klamek/uchwytów.</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Sale egzaminacyjne należy wietrzyć przed wpuszczeniem do nich zdających, mniej więcej co godzinę w trakcie egzaminu (jeżeli pogoda na to pozwala oraz na zewnątrz budynku nie panuje zbyt duży ha</w:t>
      </w:r>
      <w:r>
        <w:rPr>
          <w:rFonts w:ascii="Times New Roman" w:eastAsia="Calibri" w:hAnsi="Times New Roman" w:cs="Times New Roman"/>
        </w:rPr>
        <w:t xml:space="preserve">łas) oraz po egzaminie, dbając </w:t>
      </w:r>
      <w:r w:rsidRPr="00A67FD5">
        <w:rPr>
          <w:rFonts w:ascii="Times New Roman" w:eastAsia="Calibri" w:hAnsi="Times New Roman" w:cs="Times New Roman"/>
        </w:rPr>
        <w:t>o zapewnienie komfortu zdających.</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Dla każdego zdającego </w:t>
      </w:r>
      <w:r w:rsidR="00582CF9">
        <w:rPr>
          <w:rFonts w:ascii="Times New Roman" w:eastAsia="Calibri" w:hAnsi="Times New Roman" w:cs="Times New Roman"/>
        </w:rPr>
        <w:t>zostanie</w:t>
      </w:r>
      <w:r w:rsidRPr="00A67FD5">
        <w:rPr>
          <w:rFonts w:ascii="Times New Roman" w:eastAsia="Calibri" w:hAnsi="Times New Roman" w:cs="Times New Roman"/>
        </w:rPr>
        <w:t xml:space="preserve"> zapewnione miejsce, w którym będzie mógł zostawić rzeczy osobiste – plecak, torbę, kurtkę, telefon itp. </w:t>
      </w:r>
      <w:r w:rsidR="00582CF9">
        <w:rPr>
          <w:rFonts w:ascii="Times New Roman" w:eastAsia="Calibri" w:hAnsi="Times New Roman" w:cs="Times New Roman"/>
        </w:rPr>
        <w:t>– odrębne pomieszczenie</w:t>
      </w:r>
      <w:r w:rsidRPr="00A67FD5">
        <w:rPr>
          <w:rFonts w:ascii="Times New Roman" w:eastAsia="Calibri" w:hAnsi="Times New Roman" w:cs="Times New Roman"/>
        </w:rPr>
        <w:t xml:space="preserv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w:t>
      </w:r>
      <w:r>
        <w:rPr>
          <w:rFonts w:ascii="Times New Roman" w:eastAsia="Calibri" w:hAnsi="Times New Roman" w:cs="Times New Roman"/>
        </w:rPr>
        <w:t>e ust i </w:t>
      </w:r>
      <w:r w:rsidRPr="00A67FD5">
        <w:rPr>
          <w:rFonts w:ascii="Times New Roman" w:eastAsia="Calibri" w:hAnsi="Times New Roman" w:cs="Times New Roman"/>
        </w:rPr>
        <w:t>nosa).</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Należy zapewnić bieżącą dezynfekcję toalet.</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W pomieszczeniach higieniczno-sanitarnych – należy wywiesić plakaty z zasadami prawidłowego mycia rąk, a przy dozownikach z płynem – instrukcje na temat prawidłowej dezynfekcji rąk.</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582CF9" w:rsidP="001B4547">
      <w:pPr>
        <w:numPr>
          <w:ilvl w:val="1"/>
          <w:numId w:val="13"/>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M</w:t>
      </w:r>
      <w:r w:rsidR="001B4547" w:rsidRPr="00A67FD5">
        <w:rPr>
          <w:rFonts w:ascii="Times New Roman" w:eastAsia="Calibri" w:hAnsi="Times New Roman" w:cs="Times New Roman"/>
        </w:rPr>
        <w:t>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Ławki oraz krzesła w sali egzaminacy</w:t>
      </w:r>
      <w:r>
        <w:rPr>
          <w:rFonts w:ascii="Times New Roman" w:eastAsia="Calibri" w:hAnsi="Times New Roman" w:cs="Times New Roman"/>
        </w:rPr>
        <w:t>jnej należy dezynfekować przed i po każdym egzaminie. W </w:t>
      </w:r>
      <w:r w:rsidRPr="00A67FD5">
        <w:rPr>
          <w:rFonts w:ascii="Times New Roman" w:eastAsia="Calibri" w:hAnsi="Times New Roman" w:cs="Times New Roman"/>
        </w:rPr>
        <w:t xml:space="preserve">przypadku </w:t>
      </w:r>
      <w:r>
        <w:rPr>
          <w:rFonts w:ascii="Times New Roman" w:eastAsia="Calibri" w:hAnsi="Times New Roman" w:cs="Times New Roman"/>
          <w:color w:val="FF0000"/>
        </w:rPr>
        <w:t>{…}</w:t>
      </w:r>
      <w:r w:rsidRPr="00A67FD5">
        <w:rPr>
          <w:rFonts w:ascii="Times New Roman" w:eastAsia="Calibri" w:hAnsi="Times New Roman" w:cs="Times New Roman"/>
        </w:rPr>
        <w:t xml:space="preserve"> EM</w:t>
      </w:r>
      <w:r>
        <w:rPr>
          <w:rFonts w:ascii="Times New Roman" w:eastAsia="Calibri" w:hAnsi="Times New Roman" w:cs="Times New Roman"/>
        </w:rPr>
        <w:t xml:space="preserve"> </w:t>
      </w:r>
      <w:r>
        <w:rPr>
          <w:rFonts w:ascii="Times New Roman" w:eastAsia="Calibri" w:hAnsi="Times New Roman" w:cs="Times New Roman"/>
          <w:color w:val="FF0000"/>
        </w:rPr>
        <w:t>{…}</w:t>
      </w:r>
      <w:r w:rsidRPr="00A67FD5">
        <w:rPr>
          <w:rFonts w:ascii="Times New Roman" w:eastAsia="Calibri" w:hAnsi="Times New Roman" w:cs="Times New Roman"/>
        </w:rPr>
        <w:t xml:space="preserve"> konieczne jest również dezynfekowanie ławek i krzeseł pomiędzy poszczególnymi </w:t>
      </w:r>
      <w:r>
        <w:rPr>
          <w:rFonts w:ascii="Times New Roman" w:eastAsia="Calibri" w:hAnsi="Times New Roman" w:cs="Times New Roman"/>
          <w:color w:val="FF0000"/>
        </w:rPr>
        <w:t>{…}</w:t>
      </w:r>
      <w:r w:rsidRPr="00A67FD5">
        <w:rPr>
          <w:rFonts w:ascii="Times New Roman" w:eastAsia="Calibri" w:hAnsi="Times New Roman" w:cs="Times New Roman"/>
        </w:rPr>
        <w:t xml:space="preserve"> sesjami egzaminacyjnymi </w:t>
      </w:r>
      <w:r>
        <w:rPr>
          <w:rFonts w:ascii="Times New Roman" w:eastAsia="Calibri" w:hAnsi="Times New Roman" w:cs="Times New Roman"/>
          <w:color w:val="FF0000"/>
        </w:rPr>
        <w:t xml:space="preserve">{…} </w:t>
      </w:r>
      <w:r w:rsidRPr="00A67FD5">
        <w:rPr>
          <w:rFonts w:ascii="Times New Roman" w:eastAsia="Calibri" w:hAnsi="Times New Roman" w:cs="Times New Roman"/>
        </w:rPr>
        <w:t>danego dnia.</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Dezynfekować należy również:</w:t>
      </w:r>
    </w:p>
    <w:p w:rsidR="001B4547" w:rsidRPr="00A67FD5" w:rsidRDefault="001B4547" w:rsidP="001B4547">
      <w:pPr>
        <w:numPr>
          <w:ilvl w:val="0"/>
          <w:numId w:val="17"/>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color w:val="FF0000"/>
        </w:rPr>
        <w:t>{…}</w:t>
      </w:r>
    </w:p>
    <w:p w:rsidR="001B4547" w:rsidRPr="00A67FD5" w:rsidRDefault="001B4547" w:rsidP="001B4547">
      <w:pPr>
        <w:numPr>
          <w:ilvl w:val="0"/>
          <w:numId w:val="17"/>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color w:val="FF0000"/>
        </w:rPr>
        <w:t>{…}</w:t>
      </w:r>
    </w:p>
    <w:p w:rsidR="00582CF9" w:rsidRDefault="001B4547" w:rsidP="009129DB">
      <w:pPr>
        <w:numPr>
          <w:ilvl w:val="0"/>
          <w:numId w:val="17"/>
        </w:numPr>
        <w:spacing w:after="0" w:line="240" w:lineRule="auto"/>
        <w:contextualSpacing/>
        <w:jc w:val="both"/>
        <w:rPr>
          <w:rFonts w:ascii="Times New Roman" w:eastAsia="Calibri" w:hAnsi="Times New Roman" w:cs="Times New Roman"/>
          <w:szCs w:val="24"/>
        </w:rPr>
      </w:pPr>
      <w:r w:rsidRPr="00582CF9">
        <w:rPr>
          <w:rFonts w:ascii="Times New Roman" w:eastAsia="Calibri" w:hAnsi="Times New Roman" w:cs="Times New Roman"/>
          <w:szCs w:val="24"/>
        </w:rPr>
        <w:t xml:space="preserve">sprzęt (komputery, klawiatury, </w:t>
      </w:r>
    </w:p>
    <w:p w:rsidR="001B4547" w:rsidRPr="00582CF9" w:rsidRDefault="001B4547" w:rsidP="009129DB">
      <w:pPr>
        <w:numPr>
          <w:ilvl w:val="0"/>
          <w:numId w:val="17"/>
        </w:numPr>
        <w:spacing w:after="0" w:line="240" w:lineRule="auto"/>
        <w:contextualSpacing/>
        <w:jc w:val="both"/>
        <w:rPr>
          <w:rFonts w:ascii="Times New Roman" w:eastAsia="Calibri" w:hAnsi="Times New Roman" w:cs="Times New Roman"/>
          <w:szCs w:val="24"/>
        </w:rPr>
      </w:pPr>
      <w:r w:rsidRPr="00582CF9">
        <w:rPr>
          <w:rFonts w:ascii="Times New Roman" w:eastAsia="Calibri" w:hAnsi="Times New Roman" w:cs="Times New Roman"/>
          <w:szCs w:val="24"/>
        </w:rPr>
        <w:t xml:space="preserve">odtwarzacze płyt CD wykorzystywane do przeprowadzenia </w:t>
      </w:r>
      <w:r w:rsidRPr="00582CF9">
        <w:rPr>
          <w:rFonts w:ascii="Times New Roman" w:eastAsia="Calibri" w:hAnsi="Times New Roman" w:cs="Times New Roman"/>
          <w:color w:val="FF0000"/>
        </w:rPr>
        <w:t xml:space="preserve">{…} </w:t>
      </w:r>
      <w:r w:rsidRPr="00582CF9">
        <w:rPr>
          <w:rFonts w:ascii="Times New Roman" w:eastAsia="Calibri" w:hAnsi="Times New Roman" w:cs="Times New Roman"/>
          <w:szCs w:val="24"/>
        </w:rPr>
        <w:t>EM z języka obcego nowoż</w:t>
      </w:r>
      <w:r w:rsidR="00582CF9">
        <w:rPr>
          <w:rFonts w:ascii="Times New Roman" w:eastAsia="Calibri" w:hAnsi="Times New Roman" w:cs="Times New Roman"/>
          <w:szCs w:val="24"/>
        </w:rPr>
        <w:t>ytnego</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w:t>
      </w:r>
      <w:r w:rsidRPr="00A67FD5">
        <w:rPr>
          <w:rFonts w:ascii="Times New Roman" w:eastAsia="Calibri" w:hAnsi="Times New Roman" w:cs="Times New Roman"/>
        </w:rPr>
        <w:lastRenderedPageBreak/>
        <w:t>zaangażowane w przeprowadzanie egzaminów nie byli narażeni na wdychanie oparów środków służących do dezynfekcji.</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Na terenie szkoły lub ośrodka należy wyznaczyć i przygotować pomieszczenie (wyposażone m.in. w środki ochrony osobistej i płyn dezynfekujący), w którym będzie można odizolować osobę w przypadku stwierdzenia objawów chorobowych.</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Jeżeli to możliwe, na terenie szkoły należy również wyznaczyć i przygotować miejsce (pomieszczenie, przestrzeń), wyposażone w płyn dezynfekujący, </w:t>
      </w:r>
      <w:r w:rsidRPr="00A67FD5">
        <w:rPr>
          <w:rFonts w:ascii="Times New Roman" w:eastAsia="Calibri" w:hAnsi="Times New Roman" w:cs="Times New Roman"/>
        </w:rPr>
        <w:br/>
        <w:t>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t>
      </w:r>
      <w:r w:rsidR="00582CF9">
        <w:rPr>
          <w:rFonts w:ascii="Times New Roman" w:eastAsia="Calibri" w:hAnsi="Times New Roman" w:cs="Times New Roman"/>
        </w:rPr>
        <w:t>wietrzu.</w:t>
      </w:r>
    </w:p>
    <w:p w:rsidR="001B4547" w:rsidRPr="00A67FD5" w:rsidRDefault="001B4547" w:rsidP="001B4547">
      <w:pPr>
        <w:spacing w:after="0" w:line="240" w:lineRule="auto"/>
        <w:jc w:val="both"/>
        <w:rPr>
          <w:rFonts w:ascii="Times New Roman" w:eastAsia="Calibri" w:hAnsi="Times New Roman" w:cs="Times New Roman"/>
        </w:rPr>
      </w:pPr>
    </w:p>
    <w:p w:rsidR="001B4547" w:rsidRPr="00CC1A09" w:rsidRDefault="001B4547" w:rsidP="001B4547">
      <w:pPr>
        <w:spacing w:after="0" w:line="240" w:lineRule="auto"/>
        <w:jc w:val="both"/>
        <w:rPr>
          <w:rFonts w:ascii="Times New Roman" w:eastAsia="Calibri" w:hAnsi="Times New Roman" w:cs="Times New Roman"/>
          <w:sz w:val="24"/>
        </w:rPr>
      </w:pPr>
    </w:p>
    <w:p w:rsidR="001B4547" w:rsidRPr="00A67FD5" w:rsidRDefault="001B4547" w:rsidP="001B4547">
      <w:pPr>
        <w:shd w:val="clear" w:color="auto" w:fill="FFC000"/>
        <w:spacing w:after="0" w:line="240" w:lineRule="auto"/>
        <w:jc w:val="both"/>
        <w:rPr>
          <w:rFonts w:ascii="Times New Roman" w:eastAsia="Calibri" w:hAnsi="Times New Roman" w:cs="Times New Roman"/>
          <w:b/>
          <w:color w:val="000000"/>
        </w:rPr>
      </w:pPr>
      <w:r w:rsidRPr="00A67FD5">
        <w:rPr>
          <w:rFonts w:ascii="Times New Roman" w:eastAsia="Calibri" w:hAnsi="Times New Roman" w:cs="Times New Roman"/>
          <w:b/>
          <w:color w:val="000000"/>
        </w:rPr>
        <w:t xml:space="preserve">Sekcja 4. </w:t>
      </w:r>
    </w:p>
    <w:p w:rsidR="001B4547" w:rsidRPr="00A67FD5" w:rsidRDefault="001B4547" w:rsidP="001B4547">
      <w:pPr>
        <w:shd w:val="clear" w:color="auto" w:fill="E7E6E6"/>
        <w:spacing w:after="0" w:line="240" w:lineRule="auto"/>
        <w:jc w:val="both"/>
        <w:rPr>
          <w:rFonts w:ascii="Times New Roman" w:eastAsia="Calibri" w:hAnsi="Times New Roman" w:cs="Times New Roman"/>
        </w:rPr>
      </w:pPr>
      <w:r w:rsidRPr="00A67FD5">
        <w:rPr>
          <w:rFonts w:ascii="Times New Roman" w:eastAsia="Calibri" w:hAnsi="Times New Roman" w:cs="Times New Roman"/>
          <w:i/>
        </w:rPr>
        <w:t>Dodatkowe procedury bezpieczeństwa w dniu egzaminu</w:t>
      </w:r>
    </w:p>
    <w:p w:rsidR="001B4547" w:rsidRPr="00A67FD5" w:rsidRDefault="001B4547" w:rsidP="001B4547">
      <w:pPr>
        <w:spacing w:after="0" w:line="240" w:lineRule="auto"/>
        <w:jc w:val="both"/>
        <w:rPr>
          <w:rFonts w:ascii="Times New Roman" w:eastAsia="Calibri" w:hAnsi="Times New Roman" w:cs="Times New Roman"/>
          <w:sz w:val="10"/>
          <w:szCs w:val="12"/>
        </w:rPr>
      </w:pP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8"/>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Członkowie zespołów nadzorujących </w:t>
      </w:r>
      <w:r w:rsidR="00582CF9">
        <w:rPr>
          <w:rFonts w:ascii="Times New Roman" w:eastAsia="Calibri" w:hAnsi="Times New Roman" w:cs="Times New Roman"/>
        </w:rPr>
        <w:t>zostaną</w:t>
      </w:r>
      <w:r w:rsidRPr="00A67FD5">
        <w:rPr>
          <w:rFonts w:ascii="Times New Roman" w:eastAsia="Calibri" w:hAnsi="Times New Roman" w:cs="Times New Roman"/>
        </w:rPr>
        <w:t xml:space="preserve"> </w:t>
      </w:r>
      <w:r w:rsidR="00582CF9">
        <w:rPr>
          <w:rFonts w:ascii="Times New Roman" w:eastAsia="Calibri" w:hAnsi="Times New Roman" w:cs="Times New Roman"/>
        </w:rPr>
        <w:t xml:space="preserve">przeszkoleni </w:t>
      </w:r>
      <w:r w:rsidRPr="00A67FD5">
        <w:rPr>
          <w:rFonts w:ascii="Times New Roman" w:eastAsia="Calibri" w:hAnsi="Times New Roman" w:cs="Times New Roman"/>
        </w:rPr>
        <w:t>z zasad dotyczących bezpieczeństwa podczas egzaminu przeprowadzone przez przewodniczącego zespołu egzaminacyjnego.</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8"/>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1B4547" w:rsidRPr="00A67FD5" w:rsidRDefault="001B4547" w:rsidP="00582CF9">
      <w:pPr>
        <w:spacing w:after="0" w:line="240" w:lineRule="auto"/>
        <w:contextualSpacing/>
        <w:jc w:val="both"/>
        <w:rPr>
          <w:rFonts w:ascii="Times New Roman" w:eastAsia="Calibri" w:hAnsi="Times New Roman" w:cs="Times New Roman"/>
        </w:rPr>
      </w:pPr>
    </w:p>
    <w:p w:rsidR="001B4547" w:rsidRPr="00A67FD5" w:rsidRDefault="001B4547" w:rsidP="001B4547">
      <w:pPr>
        <w:numPr>
          <w:ilvl w:val="1"/>
          <w:numId w:val="18"/>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Członkowie zespołu nadzorującego w </w:t>
      </w:r>
      <w:r>
        <w:rPr>
          <w:rFonts w:ascii="Times New Roman" w:eastAsia="Calibri" w:hAnsi="Times New Roman" w:cs="Times New Roman"/>
        </w:rPr>
        <w:t xml:space="preserve">rękawiczkach odbierają arkusze </w:t>
      </w:r>
      <w:r w:rsidRPr="00A67FD5">
        <w:rPr>
          <w:rFonts w:ascii="Times New Roman" w:eastAsia="Calibri" w:hAnsi="Times New Roman" w:cs="Times New Roman"/>
        </w:rPr>
        <w:t>od przewodniczącego zespołu egzaminacyjnego. Arkusze są rozdawane zdającym również przez osoby, które mają założone rękawiczki, oraz mają zakryte usta i nos.</w:t>
      </w:r>
    </w:p>
    <w:p w:rsidR="001B4547" w:rsidRPr="00A67FD5" w:rsidRDefault="001B4547" w:rsidP="001B4547">
      <w:pPr>
        <w:spacing w:after="0" w:line="240" w:lineRule="auto"/>
        <w:ind w:left="720"/>
        <w:contextualSpacing/>
        <w:jc w:val="both"/>
        <w:rPr>
          <w:rFonts w:ascii="Times New Roman" w:eastAsia="Calibri" w:hAnsi="Times New Roman" w:cs="Times New Roman"/>
        </w:rPr>
      </w:pPr>
    </w:p>
    <w:p w:rsidR="001B4547" w:rsidRPr="00A67FD5" w:rsidRDefault="001B4547" w:rsidP="001B4547">
      <w:pPr>
        <w:numPr>
          <w:ilvl w:val="1"/>
          <w:numId w:val="18"/>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FF0000"/>
          <w:szCs w:val="24"/>
          <w:highlight w:val="yellow"/>
        </w:rPr>
        <w:t>[!]</w:t>
      </w:r>
      <w:r w:rsidRPr="00A67FD5">
        <w:rPr>
          <w:rFonts w:ascii="Times New Roman" w:eastAsia="Calibri" w:hAnsi="Times New Roman" w:cs="Times New Roman"/>
          <w:color w:val="FF0000"/>
          <w:szCs w:val="24"/>
        </w:rPr>
        <w:t> </w:t>
      </w:r>
      <w:r w:rsidRPr="00A67FD5">
        <w:rPr>
          <w:rFonts w:ascii="Times New Roman" w:eastAsia="Calibri" w:hAnsi="Times New Roman" w:cs="Times New Roman"/>
        </w:rPr>
        <w:t>Przed rozpoczęciem egzaminu</w:t>
      </w:r>
      <w:r>
        <w:rPr>
          <w:rFonts w:ascii="Times New Roman" w:eastAsia="Calibri" w:hAnsi="Times New Roman" w:cs="Times New Roman"/>
        </w:rPr>
        <w:t xml:space="preserve"> należy poinformować zdających </w:t>
      </w:r>
      <w:r w:rsidRPr="00A67FD5">
        <w:rPr>
          <w:rFonts w:ascii="Times New Roman" w:eastAsia="Calibri" w:hAnsi="Times New Roman" w:cs="Times New Roman"/>
        </w:rPr>
        <w:t>o obowiązujących zasadach bezpieczeństwa, w tym przede wszystkim:</w:t>
      </w:r>
    </w:p>
    <w:p w:rsidR="001B4547" w:rsidRPr="00A67FD5" w:rsidRDefault="001B4547" w:rsidP="001B4547">
      <w:pPr>
        <w:numPr>
          <w:ilvl w:val="0"/>
          <w:numId w:val="25"/>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zakazie kontaktowania się z innymi zdającymi</w:t>
      </w:r>
    </w:p>
    <w:p w:rsidR="001B4547" w:rsidRPr="00A67FD5" w:rsidRDefault="001B4547" w:rsidP="001B4547">
      <w:pPr>
        <w:numPr>
          <w:ilvl w:val="0"/>
          <w:numId w:val="25"/>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obowiązku zakrywania ust i nosa w przypadku kontaktu bezpośredniego z nauczycielem, wyjścia do toalety lub</w:t>
      </w:r>
      <w:r>
        <w:rPr>
          <w:rFonts w:ascii="Times New Roman" w:eastAsia="Calibri" w:hAnsi="Times New Roman" w:cs="Times New Roman"/>
          <w:szCs w:val="24"/>
        </w:rPr>
        <w:t xml:space="preserve"> wyjścia z sali egzaminacyjnej </w:t>
      </w:r>
      <w:r w:rsidRPr="00A67FD5">
        <w:rPr>
          <w:rFonts w:ascii="Times New Roman" w:eastAsia="Calibri" w:hAnsi="Times New Roman" w:cs="Times New Roman"/>
          <w:szCs w:val="24"/>
        </w:rPr>
        <w:t>po zakończeniu pracy z arkuszem egzaminacyjnym</w:t>
      </w:r>
    </w:p>
    <w:p w:rsidR="001B4547" w:rsidRPr="00A67FD5" w:rsidRDefault="001B4547" w:rsidP="001B4547">
      <w:pPr>
        <w:numPr>
          <w:ilvl w:val="0"/>
          <w:numId w:val="25"/>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 xml:space="preserve">niedotykania dłońmi okolic twarzy, zwłaszcza ust, nosa i oczu, a także przestrzegania higieny kaszlu i </w:t>
      </w:r>
      <w:r>
        <w:rPr>
          <w:rFonts w:ascii="Times New Roman" w:eastAsia="Calibri" w:hAnsi="Times New Roman" w:cs="Times New Roman"/>
          <w:szCs w:val="24"/>
        </w:rPr>
        <w:t>kichania</w:t>
      </w:r>
      <w:r w:rsidRPr="00A67FD5">
        <w:rPr>
          <w:rFonts w:ascii="Times New Roman" w:eastAsia="Calibri" w:hAnsi="Times New Roman" w:cs="Times New Roman"/>
          <w:szCs w:val="24"/>
        </w:rPr>
        <w:t>: podczas kaszlu i kichania należy zakryć usta i nos zgiętym łokciem lub chusteczką</w:t>
      </w:r>
    </w:p>
    <w:p w:rsidR="001B4547" w:rsidRPr="00A67FD5" w:rsidRDefault="001B4547" w:rsidP="001B4547">
      <w:pPr>
        <w:numPr>
          <w:ilvl w:val="0"/>
          <w:numId w:val="25"/>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konieczności zachowania odpowiednieg</w:t>
      </w:r>
      <w:r>
        <w:rPr>
          <w:rFonts w:ascii="Times New Roman" w:eastAsia="Calibri" w:hAnsi="Times New Roman" w:cs="Times New Roman"/>
          <w:szCs w:val="24"/>
        </w:rPr>
        <w:t xml:space="preserve">o dystansu od innych zdających </w:t>
      </w:r>
      <w:r w:rsidRPr="00A67FD5">
        <w:rPr>
          <w:rFonts w:ascii="Times New Roman" w:eastAsia="Calibri" w:hAnsi="Times New Roman" w:cs="Times New Roman"/>
          <w:szCs w:val="24"/>
        </w:rPr>
        <w:t>po zakończonym egzaminie.</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18"/>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FF0000"/>
        </w:rPr>
        <w:t> </w:t>
      </w:r>
      <w:r w:rsidRPr="00A67FD5">
        <w:rPr>
          <w:rFonts w:ascii="Times New Roman" w:eastAsia="Calibri" w:hAnsi="Times New Roman" w:cs="Times New Roman"/>
        </w:rPr>
        <w:t>Należy unikać tworzenia się grup zdających przed szkołą oraz przed salą egzaminacyjną przed rozpoczęciem</w:t>
      </w:r>
      <w:r w:rsidR="00582CF9">
        <w:rPr>
          <w:rFonts w:ascii="Times New Roman" w:eastAsia="Calibri" w:hAnsi="Times New Roman" w:cs="Times New Roman"/>
        </w:rPr>
        <w:t xml:space="preserve"> </w:t>
      </w:r>
      <w:r w:rsidRPr="00A67FD5">
        <w:rPr>
          <w:rFonts w:ascii="Times New Roman" w:eastAsia="Calibri" w:hAnsi="Times New Roman" w:cs="Times New Roman"/>
        </w:rPr>
        <w:t>egzaminu</w:t>
      </w:r>
      <w:r w:rsidR="00582CF9">
        <w:rPr>
          <w:rFonts w:ascii="Times New Roman" w:eastAsia="Calibri" w:hAnsi="Times New Roman" w:cs="Times New Roman"/>
        </w:rPr>
        <w:t xml:space="preserve"> </w:t>
      </w:r>
      <w:r w:rsidRPr="00A67FD5">
        <w:rPr>
          <w:rFonts w:ascii="Times New Roman" w:eastAsia="Calibri" w:hAnsi="Times New Roman" w:cs="Times New Roman"/>
        </w:rPr>
        <w:t>oraz</w:t>
      </w:r>
      <w:r w:rsidR="00582CF9">
        <w:rPr>
          <w:rFonts w:ascii="Times New Roman" w:eastAsia="Calibri" w:hAnsi="Times New Roman" w:cs="Times New Roman"/>
        </w:rPr>
        <w:t xml:space="preserve"> </w:t>
      </w:r>
      <w:r w:rsidRPr="00A67FD5">
        <w:rPr>
          <w:rFonts w:ascii="Times New Roman" w:eastAsia="Calibri" w:hAnsi="Times New Roman" w:cs="Times New Roman"/>
        </w:rPr>
        <w:t>po</w:t>
      </w:r>
      <w:r w:rsidR="00582CF9">
        <w:rPr>
          <w:rFonts w:ascii="Times New Roman" w:eastAsia="Calibri" w:hAnsi="Times New Roman" w:cs="Times New Roman"/>
        </w:rPr>
        <w:t xml:space="preserve"> </w:t>
      </w:r>
      <w:r w:rsidRPr="00A67FD5">
        <w:rPr>
          <w:rFonts w:ascii="Times New Roman" w:eastAsia="Calibri" w:hAnsi="Times New Roman" w:cs="Times New Roman"/>
        </w:rPr>
        <w:t>jego</w:t>
      </w:r>
      <w:r w:rsidR="00582CF9">
        <w:rPr>
          <w:rFonts w:ascii="Times New Roman" w:eastAsia="Calibri" w:hAnsi="Times New Roman" w:cs="Times New Roman"/>
        </w:rPr>
        <w:t xml:space="preserve"> </w:t>
      </w:r>
      <w:r w:rsidRPr="00A67FD5">
        <w:rPr>
          <w:rFonts w:ascii="Times New Roman" w:eastAsia="Calibri" w:hAnsi="Times New Roman" w:cs="Times New Roman"/>
        </w:rPr>
        <w:t>zakończeniu. W tym celu dyrektor szkoły może na przykład:</w:t>
      </w:r>
    </w:p>
    <w:p w:rsidR="001B4547" w:rsidRDefault="001B4547" w:rsidP="001B4547">
      <w:pPr>
        <w:numPr>
          <w:ilvl w:val="0"/>
          <w:numId w:val="19"/>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 xml:space="preserve">przekazać zdającym z wyprzedzeniem </w:t>
      </w:r>
      <w:r>
        <w:rPr>
          <w:rFonts w:ascii="Times New Roman" w:eastAsia="Calibri" w:hAnsi="Times New Roman" w:cs="Times New Roman"/>
          <w:szCs w:val="24"/>
        </w:rPr>
        <w:t xml:space="preserve">(np. 2-, 3-dniowym) informację </w:t>
      </w:r>
      <w:r w:rsidRPr="00A67FD5">
        <w:rPr>
          <w:rFonts w:ascii="Times New Roman" w:eastAsia="Calibri" w:hAnsi="Times New Roman" w:cs="Times New Roman"/>
          <w:szCs w:val="24"/>
        </w:rPr>
        <w:t>o godzinie, o której powinni stawić się w szkole przed rozpoczęciem egzaminu – mogą to być np. różne g</w:t>
      </w:r>
      <w:r>
        <w:rPr>
          <w:rFonts w:ascii="Times New Roman" w:eastAsia="Calibri" w:hAnsi="Times New Roman" w:cs="Times New Roman"/>
          <w:szCs w:val="24"/>
        </w:rPr>
        <w:t xml:space="preserve">odziny dla zdających z różnych </w:t>
      </w:r>
      <w:proofErr w:type="spellStart"/>
      <w:r w:rsidRPr="00A67FD5">
        <w:rPr>
          <w:rFonts w:ascii="Times New Roman" w:eastAsia="Calibri" w:hAnsi="Times New Roman" w:cs="Times New Roman"/>
          <w:szCs w:val="24"/>
        </w:rPr>
        <w:t>sal</w:t>
      </w:r>
      <w:proofErr w:type="spellEnd"/>
      <w:r w:rsidRPr="00A67FD5">
        <w:rPr>
          <w:rFonts w:ascii="Times New Roman" w:eastAsia="Calibri" w:hAnsi="Times New Roman" w:cs="Times New Roman"/>
          <w:szCs w:val="24"/>
        </w:rPr>
        <w:t xml:space="preserve"> egzaminacyjnych (czas wejścia na teren szkoły / do sali egzaminacyjnej w np. 15-, 20-minutowych odstępach)</w:t>
      </w:r>
    </w:p>
    <w:p w:rsidR="000129A4" w:rsidRPr="000129A4" w:rsidRDefault="000129A4" w:rsidP="000129A4">
      <w:pPr>
        <w:spacing w:after="0" w:line="240" w:lineRule="auto"/>
        <w:ind w:left="964"/>
        <w:contextualSpacing/>
        <w:jc w:val="both"/>
        <w:rPr>
          <w:rFonts w:ascii="Times New Roman" w:eastAsia="Calibri" w:hAnsi="Times New Roman" w:cs="Times New Roman"/>
          <w:color w:val="FF0000"/>
          <w:szCs w:val="24"/>
        </w:rPr>
      </w:pPr>
      <w:r w:rsidRPr="000129A4">
        <w:rPr>
          <w:rFonts w:ascii="Times New Roman" w:eastAsia="Calibri" w:hAnsi="Times New Roman" w:cs="Times New Roman"/>
          <w:color w:val="FF0000"/>
          <w:szCs w:val="24"/>
        </w:rPr>
        <w:t xml:space="preserve">Zasady w ZSP Nr 2 w Kępnie: </w:t>
      </w:r>
      <w:r>
        <w:rPr>
          <w:rFonts w:ascii="Times New Roman" w:eastAsia="Calibri" w:hAnsi="Times New Roman" w:cs="Times New Roman"/>
          <w:color w:val="FF0000"/>
          <w:szCs w:val="24"/>
        </w:rPr>
        <w:t xml:space="preserve">na język polski, matematykę – </w:t>
      </w:r>
      <w:r w:rsidRPr="000129A4">
        <w:rPr>
          <w:rFonts w:ascii="Times New Roman" w:eastAsia="Calibri" w:hAnsi="Times New Roman" w:cs="Times New Roman"/>
          <w:color w:val="FF0000"/>
          <w:szCs w:val="24"/>
        </w:rPr>
        <w:t>8.00</w:t>
      </w:r>
      <w:r>
        <w:rPr>
          <w:rFonts w:ascii="Times New Roman" w:eastAsia="Calibri" w:hAnsi="Times New Roman" w:cs="Times New Roman"/>
          <w:color w:val="FF0000"/>
          <w:szCs w:val="24"/>
        </w:rPr>
        <w:t xml:space="preserve"> – uczniowie klasy IV TA, 8.30 – uczniowie klasy IV TB, absolwenci z lat ubiegłych oraz słuchacze LO dla Dorosłych</w:t>
      </w:r>
    </w:p>
    <w:p w:rsidR="001B4547" w:rsidRPr="00A67FD5" w:rsidRDefault="001B4547" w:rsidP="001B4547">
      <w:pPr>
        <w:numPr>
          <w:ilvl w:val="0"/>
          <w:numId w:val="19"/>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lastRenderedPageBreak/>
        <w:t>wpuszczać zdających na teren szkoły różnymi wejściami, np. wg podziału na sale egzaminacyjne lub oddziały</w:t>
      </w:r>
    </w:p>
    <w:p w:rsidR="001B4547" w:rsidRPr="00A67FD5" w:rsidRDefault="001B4547" w:rsidP="001B4547">
      <w:pPr>
        <w:numPr>
          <w:ilvl w:val="0"/>
          <w:numId w:val="19"/>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wpuszczać zdających na teren szkoły o różnych godzinach, np. 8:00, 8:20, 8:40, zgodnie z np. podziałem zd</w:t>
      </w:r>
      <w:r>
        <w:rPr>
          <w:rFonts w:ascii="Times New Roman" w:eastAsia="Calibri" w:hAnsi="Times New Roman" w:cs="Times New Roman"/>
          <w:szCs w:val="24"/>
        </w:rPr>
        <w:t xml:space="preserve">ających na sale lub przedmioty </w:t>
      </w:r>
      <w:r w:rsidRPr="00A67FD5">
        <w:rPr>
          <w:rFonts w:ascii="Times New Roman" w:eastAsia="Calibri" w:hAnsi="Times New Roman" w:cs="Times New Roman"/>
          <w:szCs w:val="24"/>
        </w:rPr>
        <w:t>(w przypadku języków obcych)</w:t>
      </w:r>
    </w:p>
    <w:p w:rsidR="001B4547" w:rsidRPr="00A67FD5" w:rsidRDefault="001B4547" w:rsidP="001B4547">
      <w:pPr>
        <w:numPr>
          <w:ilvl w:val="0"/>
          <w:numId w:val="19"/>
        </w:numPr>
        <w:spacing w:after="0" w:line="240" w:lineRule="auto"/>
        <w:contextualSpacing/>
        <w:jc w:val="both"/>
        <w:rPr>
          <w:rFonts w:ascii="Times New Roman" w:eastAsia="Calibri" w:hAnsi="Times New Roman" w:cs="Times New Roman"/>
          <w:szCs w:val="24"/>
        </w:rPr>
      </w:pPr>
      <w:r w:rsidRPr="00A67FD5">
        <w:rPr>
          <w:rFonts w:ascii="Times New Roman" w:eastAsia="Calibri" w:hAnsi="Times New Roman" w:cs="Times New Roman"/>
          <w:szCs w:val="24"/>
        </w:rPr>
        <w:t>żaden zdający ni</w:t>
      </w:r>
      <w:r>
        <w:rPr>
          <w:rFonts w:ascii="Times New Roman" w:eastAsia="Calibri" w:hAnsi="Times New Roman" w:cs="Times New Roman"/>
          <w:szCs w:val="24"/>
        </w:rPr>
        <w:t xml:space="preserve">e opuszcza sali egzaminacyjnej </w:t>
      </w:r>
      <w:r w:rsidRPr="00A67FD5">
        <w:rPr>
          <w:rFonts w:ascii="Times New Roman" w:eastAsia="Calibri" w:hAnsi="Times New Roman" w:cs="Times New Roman"/>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1B4547" w:rsidRPr="00A67FD5" w:rsidRDefault="001B4547" w:rsidP="001B4547">
      <w:pPr>
        <w:numPr>
          <w:ilvl w:val="0"/>
          <w:numId w:val="19"/>
        </w:numPr>
        <w:spacing w:after="0" w:line="240" w:lineRule="auto"/>
        <w:contextualSpacing/>
        <w:jc w:val="both"/>
        <w:rPr>
          <w:rFonts w:ascii="Times New Roman" w:eastAsia="Calibri" w:hAnsi="Times New Roman" w:cs="Times New Roman"/>
          <w:szCs w:val="24"/>
        </w:rPr>
      </w:pPr>
      <w:r>
        <w:rPr>
          <w:rFonts w:ascii="Times New Roman" w:eastAsia="Calibri" w:hAnsi="Times New Roman" w:cs="Times New Roman"/>
          <w:color w:val="FF0000"/>
        </w:rPr>
        <w:t>{…}</w:t>
      </w:r>
    </w:p>
    <w:p w:rsidR="001B4547" w:rsidRPr="00A67FD5" w:rsidRDefault="000129A4" w:rsidP="001B4547">
      <w:pPr>
        <w:numPr>
          <w:ilvl w:val="0"/>
          <w:numId w:val="19"/>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FF0000"/>
          <w:highlight w:val="yellow"/>
        </w:rPr>
        <w:t xml:space="preserve"> </w:t>
      </w:r>
      <w:r w:rsidR="001B4547" w:rsidRPr="00A67FD5">
        <w:rPr>
          <w:rFonts w:ascii="Times New Roman" w:eastAsia="Calibri" w:hAnsi="Times New Roman" w:cs="Times New Roman"/>
          <w:color w:val="FF0000"/>
          <w:highlight w:val="yellow"/>
        </w:rPr>
        <w:t>[!]</w:t>
      </w:r>
      <w:r w:rsidR="001B4547" w:rsidRPr="00A67FD5">
        <w:rPr>
          <w:rFonts w:ascii="Times New Roman" w:eastAsia="Calibri" w:hAnsi="Times New Roman" w:cs="Times New Roman"/>
          <w:color w:val="FF0000"/>
        </w:rPr>
        <w:t> </w:t>
      </w:r>
      <w:r w:rsidR="001B4547" w:rsidRPr="00A67FD5">
        <w:rPr>
          <w:rFonts w:ascii="Times New Roman" w:eastAsia="Calibri" w:hAnsi="Times New Roman" w:cs="Times New Roman"/>
          <w:szCs w:val="24"/>
        </w:rPr>
        <w:t xml:space="preserve">poinstruować zdających, aby wrażeniami po egzaminie dzielili się między sobą z wykorzystaniem mediów </w:t>
      </w:r>
      <w:proofErr w:type="spellStart"/>
      <w:r w:rsidR="001B4547" w:rsidRPr="00A67FD5">
        <w:rPr>
          <w:rFonts w:ascii="Times New Roman" w:eastAsia="Calibri" w:hAnsi="Times New Roman" w:cs="Times New Roman"/>
          <w:szCs w:val="24"/>
        </w:rPr>
        <w:t>społecznościowych</w:t>
      </w:r>
      <w:proofErr w:type="spellEnd"/>
      <w:r w:rsidR="001B4547" w:rsidRPr="00A67FD5">
        <w:rPr>
          <w:rFonts w:ascii="Times New Roman" w:eastAsia="Calibri" w:hAnsi="Times New Roman" w:cs="Times New Roman"/>
        </w:rPr>
        <w:t>, komunikatorów, telefonicznie, a unikali spotkań w grupie, np. przy wejściu do szkoły.</w:t>
      </w:r>
    </w:p>
    <w:p w:rsidR="001B4547" w:rsidRDefault="001B4547" w:rsidP="001B4547">
      <w:pPr>
        <w:spacing w:after="0" w:line="240" w:lineRule="auto"/>
        <w:ind w:left="567"/>
        <w:jc w:val="both"/>
        <w:rPr>
          <w:rFonts w:ascii="Times New Roman" w:eastAsia="Calibri" w:hAnsi="Times New Roman" w:cs="Times New Roman"/>
        </w:rPr>
      </w:pPr>
    </w:p>
    <w:p w:rsidR="001B4547" w:rsidRPr="00A67FD5" w:rsidRDefault="001B4547" w:rsidP="001B4547">
      <w:pPr>
        <w:spacing w:after="0" w:line="240" w:lineRule="auto"/>
        <w:ind w:left="567"/>
        <w:jc w:val="both"/>
        <w:rPr>
          <w:rFonts w:ascii="Times New Roman" w:eastAsia="Calibri" w:hAnsi="Times New Roman" w:cs="Times New Roman"/>
        </w:rPr>
      </w:pPr>
      <w:r w:rsidRPr="00A67FD5">
        <w:rPr>
          <w:rFonts w:ascii="Times New Roman" w:eastAsia="Calibri" w:hAnsi="Times New Roman" w:cs="Times New Roman"/>
        </w:rPr>
        <w:t>O przyjętych rozwiązaniach należy poinformować zdających</w:t>
      </w:r>
      <w:r>
        <w:rPr>
          <w:rFonts w:ascii="Times New Roman" w:eastAsia="Calibri" w:hAnsi="Times New Roman" w:cs="Times New Roman"/>
        </w:rPr>
        <w:t xml:space="preserve"> </w:t>
      </w:r>
      <w:r>
        <w:rPr>
          <w:rFonts w:ascii="Times New Roman" w:eastAsia="Calibri" w:hAnsi="Times New Roman" w:cs="Times New Roman"/>
          <w:color w:val="FF0000"/>
        </w:rPr>
        <w:t xml:space="preserve">{…} </w:t>
      </w:r>
      <w:r w:rsidRPr="00A67FD5">
        <w:rPr>
          <w:rFonts w:ascii="Times New Roman" w:eastAsia="Calibri" w:hAnsi="Times New Roman" w:cs="Times New Roman"/>
        </w:rPr>
        <w:t>z odpowiednim wyprzedzeniem.</w:t>
      </w:r>
    </w:p>
    <w:p w:rsidR="001B4547" w:rsidRPr="00CC1A09" w:rsidRDefault="001B4547" w:rsidP="001B4547">
      <w:pPr>
        <w:spacing w:after="0" w:line="240" w:lineRule="auto"/>
        <w:jc w:val="both"/>
        <w:rPr>
          <w:rFonts w:ascii="Times New Roman" w:eastAsia="Calibri" w:hAnsi="Times New Roman" w:cs="Times New Roman"/>
          <w:sz w:val="24"/>
        </w:rPr>
      </w:pPr>
    </w:p>
    <w:p w:rsidR="001B4547" w:rsidRPr="00CC1A09" w:rsidRDefault="001B4547" w:rsidP="001B4547">
      <w:pPr>
        <w:spacing w:after="0" w:line="240" w:lineRule="auto"/>
        <w:jc w:val="both"/>
        <w:rPr>
          <w:rFonts w:ascii="Times New Roman" w:eastAsia="Calibri" w:hAnsi="Times New Roman" w:cs="Times New Roman"/>
          <w:sz w:val="24"/>
        </w:rPr>
      </w:pPr>
    </w:p>
    <w:p w:rsidR="001B4547" w:rsidRPr="00A67FD5" w:rsidRDefault="001B4547" w:rsidP="001B4547">
      <w:pPr>
        <w:numPr>
          <w:ilvl w:val="1"/>
          <w:numId w:val="18"/>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xml:space="preserve"> </w:t>
      </w:r>
      <w:r w:rsidRPr="00A67FD5">
        <w:rPr>
          <w:rFonts w:ascii="Times New Roman" w:eastAsia="Calibri" w:hAnsi="Times New Roman" w:cs="Times New Roman"/>
        </w:rPr>
        <w:t>W przypadku EM</w:t>
      </w:r>
      <w:r>
        <w:rPr>
          <w:rFonts w:ascii="Times New Roman" w:eastAsia="Calibri" w:hAnsi="Times New Roman" w:cs="Times New Roman"/>
        </w:rPr>
        <w:t xml:space="preserve"> </w:t>
      </w:r>
      <w:r>
        <w:rPr>
          <w:rFonts w:ascii="Times New Roman" w:eastAsia="Calibri" w:hAnsi="Times New Roman" w:cs="Times New Roman"/>
          <w:color w:val="FF0000"/>
        </w:rPr>
        <w:t xml:space="preserve">{…} </w:t>
      </w:r>
      <w:r w:rsidRPr="00A67FD5">
        <w:rPr>
          <w:rFonts w:ascii="Times New Roman" w:eastAsia="Calibri" w:hAnsi="Times New Roman" w:cs="Times New Roman"/>
        </w:rPr>
        <w:t>zdają</w:t>
      </w:r>
      <w:r>
        <w:rPr>
          <w:rFonts w:ascii="Times New Roman" w:eastAsia="Calibri" w:hAnsi="Times New Roman" w:cs="Times New Roman"/>
        </w:rPr>
        <w:t>cy potwierdzają swoją obecność na egzaminie, podpisując się w </w:t>
      </w:r>
      <w:r w:rsidRPr="00A67FD5">
        <w:rPr>
          <w:rFonts w:ascii="Times New Roman" w:eastAsia="Calibri" w:hAnsi="Times New Roman" w:cs="Times New Roman"/>
        </w:rPr>
        <w:t>wykazie, korzystając z własnego długopisu.</w:t>
      </w:r>
    </w:p>
    <w:p w:rsidR="001B4547" w:rsidRPr="00A67FD5" w:rsidRDefault="001B4547" w:rsidP="001B4547">
      <w:pPr>
        <w:spacing w:after="0" w:line="240" w:lineRule="auto"/>
        <w:jc w:val="both"/>
        <w:rPr>
          <w:rFonts w:ascii="Times New Roman" w:eastAsia="Calibri" w:hAnsi="Times New Roman" w:cs="Times New Roman"/>
        </w:rPr>
      </w:pPr>
    </w:p>
    <w:p w:rsidR="001B4547" w:rsidRPr="0096312F" w:rsidRDefault="001B4547" w:rsidP="001B4547">
      <w:pPr>
        <w:numPr>
          <w:ilvl w:val="1"/>
          <w:numId w:val="18"/>
        </w:numPr>
        <w:spacing w:after="0" w:line="240" w:lineRule="auto"/>
        <w:contextualSpacing/>
        <w:jc w:val="both"/>
        <w:rPr>
          <w:rFonts w:ascii="Times New Roman" w:eastAsia="Calibri" w:hAnsi="Times New Roman" w:cs="Times New Roman"/>
          <w:b/>
          <w:color w:val="FFFFFF"/>
          <w:sz w:val="24"/>
        </w:rPr>
      </w:pPr>
      <w:r w:rsidRPr="00A67FD5">
        <w:rPr>
          <w:rFonts w:ascii="Times New Roman" w:eastAsia="Calibri" w:hAnsi="Times New Roman" w:cs="Times New Roman"/>
          <w:color w:val="0000CC"/>
          <w:highlight w:val="yellow"/>
        </w:rPr>
        <w:t>[*]</w:t>
      </w:r>
      <w:r w:rsidRPr="00A67FD5">
        <w:rPr>
          <w:rFonts w:ascii="Times New Roman" w:eastAsia="Calibri" w:hAnsi="Times New Roman" w:cs="Times New Roman"/>
          <w:color w:val="0000CC"/>
        </w:rPr>
        <w:t> </w:t>
      </w:r>
      <w:r w:rsidRPr="00A67FD5">
        <w:rPr>
          <w:rFonts w:ascii="Times New Roman" w:eastAsia="Calibri" w:hAnsi="Times New Roman" w:cs="Times New Roman"/>
        </w:rPr>
        <w:t xml:space="preserve">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p>
    <w:p w:rsidR="001B4547" w:rsidRDefault="001B4547" w:rsidP="001B4547">
      <w:pPr>
        <w:spacing w:after="0" w:line="240" w:lineRule="auto"/>
        <w:contextualSpacing/>
        <w:jc w:val="both"/>
        <w:rPr>
          <w:rFonts w:ascii="Times New Roman" w:eastAsia="Calibri" w:hAnsi="Times New Roman" w:cs="Times New Roman"/>
          <w:b/>
          <w:color w:val="FFFFFF"/>
          <w:sz w:val="24"/>
        </w:rPr>
      </w:pPr>
    </w:p>
    <w:p w:rsidR="001B4547" w:rsidRPr="00CC1A09" w:rsidRDefault="001B4547" w:rsidP="001B4547">
      <w:pPr>
        <w:spacing w:after="0" w:line="240" w:lineRule="auto"/>
        <w:contextualSpacing/>
        <w:jc w:val="both"/>
        <w:rPr>
          <w:rFonts w:ascii="Times New Roman" w:eastAsia="Calibri" w:hAnsi="Times New Roman" w:cs="Times New Roman"/>
          <w:b/>
          <w:color w:val="FFFFFF"/>
          <w:sz w:val="24"/>
        </w:rPr>
      </w:pPr>
    </w:p>
    <w:p w:rsidR="001B4547" w:rsidRPr="00A67FD5" w:rsidRDefault="001B4547" w:rsidP="001B4547">
      <w:pPr>
        <w:shd w:val="clear" w:color="auto" w:fill="FFC000"/>
        <w:spacing w:after="0" w:line="240" w:lineRule="auto"/>
        <w:jc w:val="both"/>
        <w:rPr>
          <w:rFonts w:ascii="Times New Roman" w:eastAsia="Calibri" w:hAnsi="Times New Roman" w:cs="Times New Roman"/>
          <w:b/>
          <w:color w:val="000000"/>
        </w:rPr>
      </w:pPr>
      <w:r w:rsidRPr="00A67FD5">
        <w:rPr>
          <w:rFonts w:ascii="Times New Roman" w:eastAsia="Calibri" w:hAnsi="Times New Roman" w:cs="Times New Roman"/>
          <w:b/>
          <w:color w:val="000000"/>
        </w:rPr>
        <w:t xml:space="preserve">Sekcja 5. </w:t>
      </w:r>
    </w:p>
    <w:p w:rsidR="001B4547" w:rsidRPr="00A67FD5" w:rsidRDefault="001B4547" w:rsidP="001B4547">
      <w:pPr>
        <w:shd w:val="clear" w:color="auto" w:fill="E7E6E6"/>
        <w:spacing w:after="0" w:line="240" w:lineRule="auto"/>
        <w:jc w:val="both"/>
        <w:rPr>
          <w:rFonts w:ascii="Times New Roman" w:eastAsia="Calibri" w:hAnsi="Times New Roman" w:cs="Times New Roman"/>
          <w:b/>
        </w:rPr>
      </w:pPr>
      <w:r w:rsidRPr="00A67FD5">
        <w:rPr>
          <w:rFonts w:ascii="Times New Roman" w:eastAsia="Calibri" w:hAnsi="Times New Roman" w:cs="Times New Roman"/>
          <w:i/>
        </w:rPr>
        <w:t xml:space="preserve">Szczegółowe rozwiązania dotyczące przeprowadzania egzaminów </w:t>
      </w:r>
      <w:r w:rsidRPr="00A67FD5">
        <w:rPr>
          <w:rFonts w:ascii="Times New Roman" w:eastAsia="Calibri" w:hAnsi="Times New Roman" w:cs="Times New Roman"/>
          <w:b/>
          <w:i/>
        </w:rPr>
        <w:t>z danego przedmiotu</w:t>
      </w:r>
      <w:r w:rsidRPr="00A67FD5">
        <w:rPr>
          <w:rFonts w:ascii="Times New Roman" w:eastAsia="Calibri" w:hAnsi="Times New Roman" w:cs="Times New Roman"/>
          <w:i/>
        </w:rPr>
        <w:t xml:space="preserve">, egzaminu </w:t>
      </w:r>
      <w:r w:rsidRPr="00A67FD5">
        <w:rPr>
          <w:rFonts w:ascii="Times New Roman" w:eastAsia="Calibri" w:hAnsi="Times New Roman" w:cs="Times New Roman"/>
          <w:b/>
          <w:i/>
        </w:rPr>
        <w:t>z danej kwalifikacji</w:t>
      </w:r>
      <w:r w:rsidRPr="00A67FD5">
        <w:rPr>
          <w:rFonts w:ascii="Times New Roman" w:eastAsia="Calibri" w:hAnsi="Times New Roman" w:cs="Times New Roman"/>
          <w:i/>
        </w:rPr>
        <w:t xml:space="preserve"> lub egzaminu </w:t>
      </w:r>
      <w:r w:rsidRPr="00A67FD5">
        <w:rPr>
          <w:rFonts w:ascii="Times New Roman" w:eastAsia="Calibri" w:hAnsi="Times New Roman" w:cs="Times New Roman"/>
          <w:b/>
          <w:i/>
        </w:rPr>
        <w:t>w dostosowanych warunkach</w:t>
      </w:r>
    </w:p>
    <w:p w:rsidR="001B4547" w:rsidRPr="00A67FD5" w:rsidRDefault="001B4547" w:rsidP="001B4547">
      <w:pPr>
        <w:spacing w:after="0" w:line="240" w:lineRule="auto"/>
        <w:jc w:val="both"/>
        <w:rPr>
          <w:rFonts w:ascii="Times New Roman" w:eastAsia="Calibri" w:hAnsi="Times New Roman" w:cs="Times New Roman"/>
          <w:szCs w:val="24"/>
        </w:rPr>
      </w:pPr>
    </w:p>
    <w:p w:rsidR="001B4547" w:rsidRPr="00671916" w:rsidRDefault="00671916" w:rsidP="001B4547">
      <w:pPr>
        <w:numPr>
          <w:ilvl w:val="1"/>
          <w:numId w:val="20"/>
        </w:numPr>
        <w:spacing w:after="0" w:line="240" w:lineRule="auto"/>
        <w:contextualSpacing/>
        <w:jc w:val="both"/>
        <w:rPr>
          <w:rFonts w:ascii="Times New Roman" w:eastAsia="Calibri" w:hAnsi="Times New Roman" w:cs="Times New Roman"/>
          <w:color w:val="FF0000"/>
        </w:rPr>
      </w:pPr>
      <w:r w:rsidRPr="00671916">
        <w:rPr>
          <w:rFonts w:ascii="Times New Roman" w:eastAsia="Calibri" w:hAnsi="Times New Roman" w:cs="Times New Roman"/>
          <w:color w:val="FF0000"/>
        </w:rPr>
        <w:t>(…)</w:t>
      </w:r>
      <w:r>
        <w:rPr>
          <w:rFonts w:ascii="Times New Roman" w:eastAsia="Calibri" w:hAnsi="Times New Roman" w:cs="Times New Roman"/>
          <w:color w:val="FF0000"/>
        </w:rPr>
        <w:t xml:space="preserve"> nie dotyczy ZSP Nr 2</w:t>
      </w:r>
    </w:p>
    <w:p w:rsidR="001B4547" w:rsidRPr="00A67FD5" w:rsidRDefault="001B4547" w:rsidP="001B4547">
      <w:pPr>
        <w:spacing w:after="0" w:line="240" w:lineRule="auto"/>
        <w:jc w:val="both"/>
        <w:rPr>
          <w:rFonts w:ascii="Times New Roman" w:eastAsia="Calibri" w:hAnsi="Times New Roman" w:cs="Times New Roman"/>
        </w:rPr>
      </w:pPr>
    </w:p>
    <w:p w:rsidR="001B4547" w:rsidRPr="00671916" w:rsidRDefault="00671916" w:rsidP="001B4547">
      <w:pPr>
        <w:numPr>
          <w:ilvl w:val="1"/>
          <w:numId w:val="20"/>
        </w:numPr>
        <w:spacing w:after="0" w:line="240" w:lineRule="auto"/>
        <w:contextualSpacing/>
        <w:jc w:val="both"/>
        <w:rPr>
          <w:rFonts w:ascii="Times New Roman" w:eastAsia="Calibri" w:hAnsi="Times New Roman" w:cs="Times New Roman"/>
          <w:color w:val="FF0000"/>
        </w:rPr>
      </w:pPr>
      <w:r w:rsidRPr="00671916">
        <w:rPr>
          <w:rFonts w:ascii="Times New Roman" w:eastAsia="Calibri" w:hAnsi="Times New Roman" w:cs="Times New Roman"/>
          <w:color w:val="FF0000"/>
        </w:rPr>
        <w:t>(…)</w:t>
      </w:r>
      <w:r>
        <w:rPr>
          <w:rFonts w:ascii="Times New Roman" w:eastAsia="Calibri" w:hAnsi="Times New Roman" w:cs="Times New Roman"/>
          <w:color w:val="FF0000"/>
        </w:rPr>
        <w:t xml:space="preserve"> nie dotyczy ZSP Nr 2</w:t>
      </w:r>
    </w:p>
    <w:p w:rsidR="001B4547" w:rsidRPr="00A67FD5" w:rsidRDefault="001B4547" w:rsidP="001B4547">
      <w:pPr>
        <w:spacing w:after="0" w:line="240" w:lineRule="auto"/>
        <w:jc w:val="both"/>
        <w:rPr>
          <w:rFonts w:ascii="Times New Roman" w:eastAsia="Calibri" w:hAnsi="Times New Roman" w:cs="Times New Roman"/>
        </w:rPr>
      </w:pPr>
    </w:p>
    <w:p w:rsidR="001B4547" w:rsidRPr="00671916" w:rsidRDefault="00671916" w:rsidP="001B4547">
      <w:pPr>
        <w:numPr>
          <w:ilvl w:val="1"/>
          <w:numId w:val="20"/>
        </w:numPr>
        <w:spacing w:after="0" w:line="240" w:lineRule="auto"/>
        <w:contextualSpacing/>
        <w:jc w:val="both"/>
        <w:rPr>
          <w:rFonts w:ascii="Times New Roman" w:eastAsia="Calibri" w:hAnsi="Times New Roman" w:cs="Times New Roman"/>
          <w:color w:val="FF0000"/>
        </w:rPr>
      </w:pPr>
      <w:r w:rsidRPr="00671916">
        <w:rPr>
          <w:rFonts w:ascii="Times New Roman" w:eastAsia="Calibri" w:hAnsi="Times New Roman" w:cs="Times New Roman"/>
          <w:color w:val="FF0000"/>
        </w:rPr>
        <w:t>(…)</w:t>
      </w:r>
      <w:r>
        <w:rPr>
          <w:rFonts w:ascii="Times New Roman" w:eastAsia="Calibri" w:hAnsi="Times New Roman" w:cs="Times New Roman"/>
          <w:color w:val="FF0000"/>
        </w:rPr>
        <w:t xml:space="preserve"> nie dotyczy ZSP Nr 2</w:t>
      </w:r>
    </w:p>
    <w:p w:rsidR="001B4547" w:rsidRPr="00A67FD5" w:rsidRDefault="001B4547" w:rsidP="001B4547">
      <w:pPr>
        <w:spacing w:after="0" w:line="240" w:lineRule="auto"/>
        <w:jc w:val="both"/>
        <w:rPr>
          <w:rFonts w:ascii="Times New Roman" w:eastAsia="Calibri" w:hAnsi="Times New Roman" w:cs="Times New Roman"/>
          <w:b/>
        </w:rPr>
      </w:pPr>
    </w:p>
    <w:p w:rsidR="001B4547" w:rsidRPr="00671916" w:rsidRDefault="00671916" w:rsidP="001B4547">
      <w:pPr>
        <w:numPr>
          <w:ilvl w:val="1"/>
          <w:numId w:val="20"/>
        </w:numPr>
        <w:spacing w:after="0" w:line="240" w:lineRule="auto"/>
        <w:contextualSpacing/>
        <w:jc w:val="both"/>
        <w:rPr>
          <w:rFonts w:ascii="Times New Roman" w:eastAsia="Calibri" w:hAnsi="Times New Roman" w:cs="Times New Roman"/>
          <w:color w:val="FF0000"/>
        </w:rPr>
      </w:pPr>
      <w:r w:rsidRPr="00671916">
        <w:rPr>
          <w:rFonts w:ascii="Times New Roman" w:eastAsia="Calibri" w:hAnsi="Times New Roman" w:cs="Times New Roman"/>
          <w:color w:val="FF0000"/>
        </w:rPr>
        <w:t>(…)</w:t>
      </w:r>
      <w:r>
        <w:rPr>
          <w:rFonts w:ascii="Times New Roman" w:eastAsia="Calibri" w:hAnsi="Times New Roman" w:cs="Times New Roman"/>
          <w:color w:val="FF0000"/>
        </w:rPr>
        <w:t xml:space="preserve"> nie dotyczy ZSP Nr 2</w:t>
      </w:r>
    </w:p>
    <w:p w:rsidR="001B4547" w:rsidRPr="00A67FD5" w:rsidRDefault="001B4547" w:rsidP="001B4547">
      <w:pPr>
        <w:spacing w:after="0" w:line="240" w:lineRule="auto"/>
        <w:jc w:val="both"/>
        <w:rPr>
          <w:rFonts w:ascii="Times New Roman" w:eastAsia="Calibri" w:hAnsi="Times New Roman" w:cs="Times New Roman"/>
        </w:rPr>
      </w:pPr>
    </w:p>
    <w:p w:rsidR="00671916" w:rsidRPr="00671916" w:rsidRDefault="00671916" w:rsidP="001B4547">
      <w:pPr>
        <w:numPr>
          <w:ilvl w:val="1"/>
          <w:numId w:val="20"/>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color w:val="FF0000"/>
        </w:rPr>
        <w:t>(…) nie dotyczy ZSP Nr 2</w:t>
      </w:r>
    </w:p>
    <w:p w:rsidR="001B4547" w:rsidRPr="0096312F" w:rsidRDefault="001B4547" w:rsidP="00671916">
      <w:pPr>
        <w:spacing w:after="0" w:line="240" w:lineRule="auto"/>
        <w:contextualSpacing/>
        <w:jc w:val="both"/>
        <w:rPr>
          <w:rFonts w:ascii="Times New Roman" w:eastAsia="Calibri" w:hAnsi="Times New Roman" w:cs="Times New Roman"/>
          <w:sz w:val="24"/>
        </w:rPr>
      </w:pPr>
      <w:r w:rsidRPr="00A67FD5">
        <w:rPr>
          <w:rFonts w:ascii="Times New Roman" w:eastAsia="Calibri" w:hAnsi="Times New Roman" w:cs="Times New Roman"/>
        </w:rPr>
        <w:br/>
      </w:r>
    </w:p>
    <w:p w:rsidR="001B4547" w:rsidRPr="00CC1A09" w:rsidRDefault="001B4547" w:rsidP="001B4547">
      <w:pPr>
        <w:spacing w:after="0" w:line="240" w:lineRule="auto"/>
        <w:jc w:val="both"/>
        <w:rPr>
          <w:rFonts w:ascii="Times New Roman" w:eastAsia="Calibri" w:hAnsi="Times New Roman" w:cs="Times New Roman"/>
          <w:b/>
          <w:color w:val="FFFFFF"/>
          <w:sz w:val="24"/>
        </w:rPr>
      </w:pPr>
    </w:p>
    <w:p w:rsidR="001B4547" w:rsidRPr="00A67FD5" w:rsidRDefault="001B4547" w:rsidP="001B4547">
      <w:pPr>
        <w:shd w:val="clear" w:color="auto" w:fill="FFC000"/>
        <w:spacing w:after="0" w:line="240" w:lineRule="auto"/>
        <w:jc w:val="both"/>
        <w:rPr>
          <w:rFonts w:ascii="Times New Roman" w:eastAsia="Calibri" w:hAnsi="Times New Roman" w:cs="Times New Roman"/>
          <w:b/>
        </w:rPr>
      </w:pPr>
      <w:r w:rsidRPr="00A67FD5">
        <w:rPr>
          <w:rFonts w:ascii="Times New Roman" w:eastAsia="Calibri" w:hAnsi="Times New Roman" w:cs="Times New Roman"/>
          <w:b/>
        </w:rPr>
        <w:t xml:space="preserve">Sekcja 6. </w:t>
      </w:r>
    </w:p>
    <w:p w:rsidR="001B4547" w:rsidRPr="00A67FD5" w:rsidRDefault="001B4547" w:rsidP="001B4547">
      <w:pPr>
        <w:shd w:val="clear" w:color="auto" w:fill="E7E6E6"/>
        <w:spacing w:after="0" w:line="240" w:lineRule="auto"/>
        <w:jc w:val="both"/>
        <w:rPr>
          <w:rFonts w:ascii="Times New Roman" w:eastAsia="Calibri" w:hAnsi="Times New Roman" w:cs="Times New Roman"/>
        </w:rPr>
      </w:pPr>
      <w:r w:rsidRPr="00A67FD5">
        <w:rPr>
          <w:rFonts w:ascii="Times New Roman" w:eastAsia="Calibri" w:hAnsi="Times New Roman" w:cs="Times New Roman"/>
          <w:i/>
        </w:rPr>
        <w:t>Postępowanie w przypadku podejrzenia zakażenia u członka zespołu egzaminacyjnego lub u zdającego</w:t>
      </w:r>
    </w:p>
    <w:p w:rsidR="001B4547" w:rsidRPr="00A67FD5" w:rsidRDefault="001B4547" w:rsidP="001B4547">
      <w:pPr>
        <w:spacing w:after="0" w:line="240" w:lineRule="auto"/>
        <w:jc w:val="both"/>
        <w:rPr>
          <w:rFonts w:ascii="Times New Roman" w:eastAsia="Calibri" w:hAnsi="Times New Roman" w:cs="Times New Roman"/>
          <w:sz w:val="10"/>
          <w:szCs w:val="12"/>
        </w:rPr>
      </w:pPr>
    </w:p>
    <w:p w:rsidR="001B4547" w:rsidRPr="00A67FD5" w:rsidRDefault="001B4547" w:rsidP="001B4547">
      <w:pPr>
        <w:spacing w:after="0" w:line="240" w:lineRule="auto"/>
        <w:jc w:val="both"/>
        <w:rPr>
          <w:rFonts w:ascii="Times New Roman" w:eastAsia="Calibri" w:hAnsi="Times New Roman" w:cs="Times New Roman"/>
          <w:sz w:val="10"/>
          <w:szCs w:val="12"/>
        </w:rPr>
      </w:pPr>
    </w:p>
    <w:p w:rsidR="001B4547" w:rsidRPr="00A67FD5" w:rsidRDefault="001B4547" w:rsidP="001B4547">
      <w:pPr>
        <w:numPr>
          <w:ilvl w:val="1"/>
          <w:numId w:val="2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w:t>
      </w:r>
      <w:r w:rsidRPr="00A67FD5">
        <w:rPr>
          <w:rFonts w:ascii="Times New Roman" w:eastAsia="Calibri" w:hAnsi="Times New Roman" w:cs="Times New Roman"/>
        </w:rPr>
        <w:br/>
        <w:t>z zapewnieniem minimum 2 m odległości</w:t>
      </w:r>
      <w:r w:rsidR="00945188">
        <w:rPr>
          <w:rFonts w:ascii="Times New Roman" w:eastAsia="Calibri" w:hAnsi="Times New Roman" w:cs="Times New Roman"/>
        </w:rPr>
        <w:t xml:space="preserve"> od innych osób</w:t>
      </w:r>
      <w:r w:rsidRPr="00A67FD5">
        <w:rPr>
          <w:rFonts w:ascii="Times New Roman" w:eastAsia="Calibri" w:hAnsi="Times New Roman" w:cs="Times New Roman"/>
        </w:rPr>
        <w:t>.</w:t>
      </w:r>
    </w:p>
    <w:p w:rsidR="001B4547" w:rsidRPr="00CC1A09" w:rsidRDefault="001B4547" w:rsidP="001B4547">
      <w:pPr>
        <w:spacing w:after="0" w:line="240" w:lineRule="auto"/>
        <w:jc w:val="both"/>
        <w:rPr>
          <w:rFonts w:ascii="Times New Roman" w:eastAsia="Calibri" w:hAnsi="Times New Roman" w:cs="Times New Roman"/>
          <w:sz w:val="24"/>
        </w:rPr>
      </w:pPr>
    </w:p>
    <w:tbl>
      <w:tblPr>
        <w:tblStyle w:val="Tabela-Siatka2"/>
        <w:tblW w:w="0" w:type="auto"/>
        <w:tblInd w:w="562" w:type="dxa"/>
        <w:tblCellMar>
          <w:top w:w="113" w:type="dxa"/>
          <w:bottom w:w="113" w:type="dxa"/>
        </w:tblCellMar>
        <w:tblLook w:val="04A0" w:firstRow="1" w:lastRow="0" w:firstColumn="1" w:lastColumn="0" w:noHBand="0" w:noVBand="1"/>
      </w:tblPr>
      <w:tblGrid>
        <w:gridCol w:w="8500"/>
      </w:tblGrid>
      <w:tr w:rsidR="001B4547" w:rsidRPr="00CC1A09" w:rsidTr="009129DB">
        <w:tc>
          <w:tcPr>
            <w:tcW w:w="8500" w:type="dxa"/>
            <w:tcBorders>
              <w:top w:val="nil"/>
              <w:left w:val="nil"/>
              <w:bottom w:val="nil"/>
              <w:right w:val="nil"/>
            </w:tcBorders>
            <w:shd w:val="clear" w:color="auto" w:fill="DEEAF6"/>
          </w:tcPr>
          <w:p w:rsidR="001B4547" w:rsidRPr="0096312F" w:rsidRDefault="001B4547" w:rsidP="001B4547">
            <w:pPr>
              <w:spacing w:after="0" w:line="240" w:lineRule="auto"/>
              <w:jc w:val="both"/>
              <w:rPr>
                <w:rFonts w:cs="Times New Roman"/>
                <w:b/>
                <w:sz w:val="20"/>
              </w:rPr>
            </w:pPr>
            <w:r w:rsidRPr="0096312F">
              <w:rPr>
                <w:rFonts w:cs="Times New Roman"/>
                <w:b/>
                <w:sz w:val="20"/>
              </w:rPr>
              <w:t>Szczegółowe rozwiązania organizacyjne związane z przeprowadzaniem egzaminu w przypadku konieczności odizolowania zdającego lub innej osoby uczestniczącej w przeprowadzaniu egzaminu</w:t>
            </w:r>
          </w:p>
          <w:p w:rsidR="001B4547" w:rsidRPr="0096312F" w:rsidRDefault="001B4547" w:rsidP="001B4547">
            <w:pPr>
              <w:spacing w:after="0" w:line="240" w:lineRule="auto"/>
              <w:jc w:val="both"/>
              <w:rPr>
                <w:rFonts w:cs="Times New Roman"/>
                <w:sz w:val="20"/>
              </w:rPr>
            </w:pPr>
          </w:p>
          <w:p w:rsidR="001B4547" w:rsidRPr="0096312F" w:rsidRDefault="001B4547" w:rsidP="001B4547">
            <w:pPr>
              <w:numPr>
                <w:ilvl w:val="0"/>
                <w:numId w:val="8"/>
              </w:numPr>
              <w:spacing w:after="0" w:line="240" w:lineRule="auto"/>
              <w:contextualSpacing/>
              <w:jc w:val="both"/>
              <w:rPr>
                <w:rFonts w:cs="Times New Roman"/>
                <w:sz w:val="20"/>
              </w:rPr>
            </w:pPr>
            <w:r w:rsidRPr="0096312F">
              <w:rPr>
                <w:rFonts w:cs="Times New Roman"/>
                <w:sz w:val="20"/>
              </w:rPr>
              <w:lastRenderedPageBreak/>
              <w:t xml:space="preserve">W przypadku wystąpienia </w:t>
            </w:r>
            <w:r w:rsidRPr="00671916">
              <w:rPr>
                <w:rFonts w:cs="Times New Roman"/>
                <w:b/>
                <w:sz w:val="20"/>
              </w:rPr>
              <w:t>konieczności odizolowania członka zespołu nadzorującego</w:t>
            </w:r>
            <w:r w:rsidRPr="0096312F">
              <w:rPr>
                <w:rFonts w:cs="Times New Roman"/>
                <w:sz w:val="20"/>
              </w:rPr>
              <w:t xml:space="preserve"> przejawiającego objawy ch</w:t>
            </w:r>
            <w:r>
              <w:rPr>
                <w:rFonts w:cs="Times New Roman"/>
                <w:sz w:val="20"/>
              </w:rPr>
              <w:t xml:space="preserve">oroby w odrębnym pomieszczeniu </w:t>
            </w:r>
            <w:r w:rsidRPr="0096312F">
              <w:rPr>
                <w:rFonts w:cs="Times New Roman"/>
                <w:sz w:val="20"/>
              </w:rPr>
              <w:t>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w:t>
            </w:r>
            <w:r>
              <w:rPr>
                <w:rFonts w:cs="Times New Roman"/>
                <w:sz w:val="20"/>
              </w:rPr>
              <w:t>ad pracą zdających. Informację o </w:t>
            </w:r>
            <w:r w:rsidRPr="0096312F">
              <w:rPr>
                <w:rFonts w:cs="Times New Roman"/>
                <w:sz w:val="20"/>
              </w:rPr>
              <w:t>wystąpieniu opisanej sytuacji odnotowuje się w protokole przebiegu egzaminu w danej sali oraz w protokole zbiorczym.</w:t>
            </w:r>
          </w:p>
          <w:p w:rsidR="001B4547" w:rsidRPr="0096312F" w:rsidRDefault="001B4547" w:rsidP="001B4547">
            <w:pPr>
              <w:spacing w:after="0" w:line="240" w:lineRule="auto"/>
              <w:jc w:val="both"/>
              <w:rPr>
                <w:rFonts w:cs="Times New Roman"/>
                <w:sz w:val="20"/>
              </w:rPr>
            </w:pPr>
          </w:p>
          <w:p w:rsidR="001B4547" w:rsidRPr="0096312F" w:rsidRDefault="001B4547" w:rsidP="001B4547">
            <w:pPr>
              <w:numPr>
                <w:ilvl w:val="0"/>
                <w:numId w:val="8"/>
              </w:numPr>
              <w:spacing w:after="0" w:line="240" w:lineRule="auto"/>
              <w:contextualSpacing/>
              <w:jc w:val="both"/>
              <w:rPr>
                <w:rFonts w:cs="Times New Roman"/>
                <w:sz w:val="20"/>
              </w:rPr>
            </w:pPr>
            <w:r w:rsidRPr="0096312F">
              <w:rPr>
                <w:rFonts w:cs="Times New Roman"/>
                <w:sz w:val="20"/>
              </w:rPr>
              <w:t xml:space="preserve">W przypadku wystąpienia </w:t>
            </w:r>
            <w:r w:rsidRPr="00671916">
              <w:rPr>
                <w:rFonts w:cs="Times New Roman"/>
                <w:b/>
                <w:sz w:val="20"/>
              </w:rPr>
              <w:t>konieczności odizolowania zdającego</w:t>
            </w:r>
            <w:r w:rsidRPr="0096312F">
              <w:rPr>
                <w:rFonts w:cs="Times New Roman"/>
                <w:sz w:val="20"/>
              </w:rPr>
              <w:t xml:space="preserve">, członka zespołu nadzorującego lub innej osoby zaangażowanej w przeprowadzanie egzaminu </w:t>
            </w:r>
            <w:r>
              <w:rPr>
                <w:rFonts w:cs="Times New Roman"/>
                <w:sz w:val="20"/>
              </w:rPr>
              <w:t>przejawiającej objawy choroby w </w:t>
            </w:r>
            <w:r w:rsidRPr="0096312F">
              <w:rPr>
                <w:rFonts w:cs="Times New Roman"/>
                <w:sz w:val="20"/>
              </w:rPr>
              <w:t>odrębnym pomieszczeniu lub wyznaczonym miejscu, przewodniczący zespołu egzaminacyjnego może podjąć decyzj</w:t>
            </w:r>
            <w:r>
              <w:rPr>
                <w:rFonts w:cs="Times New Roman"/>
                <w:sz w:val="20"/>
              </w:rPr>
              <w:t xml:space="preserve">ę </w:t>
            </w:r>
            <w:r w:rsidRPr="0096312F">
              <w:rPr>
                <w:rFonts w:cs="Times New Roman"/>
                <w:sz w:val="20"/>
              </w:rPr>
              <w:t>o przerwaniu i unieważnieniu egzaminu dla wszystkich zdających, którzy przystępowali do danego egzaminu w danej sali, jeżeli z jego oceny sytuacji będzie wynikało, że takie rozwiązanie jest niezbędne.</w:t>
            </w:r>
          </w:p>
        </w:tc>
      </w:tr>
    </w:tbl>
    <w:p w:rsidR="001B4547" w:rsidRPr="00CC1A09" w:rsidRDefault="001B4547" w:rsidP="001B4547">
      <w:pPr>
        <w:spacing w:after="0" w:line="240" w:lineRule="auto"/>
        <w:jc w:val="both"/>
        <w:rPr>
          <w:rFonts w:ascii="Times New Roman" w:eastAsia="Calibri" w:hAnsi="Times New Roman" w:cs="Times New Roman"/>
          <w:sz w:val="24"/>
        </w:rPr>
      </w:pPr>
    </w:p>
    <w:p w:rsidR="00945188" w:rsidRDefault="001B4547" w:rsidP="00945188">
      <w:pPr>
        <w:numPr>
          <w:ilvl w:val="1"/>
          <w:numId w:val="23"/>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color w:val="FF0000"/>
        </w:rPr>
        <w:t>{…}</w:t>
      </w:r>
      <w:r w:rsidRPr="00A67FD5">
        <w:rPr>
          <w:rFonts w:ascii="Times New Roman" w:eastAsia="Calibri" w:hAnsi="Times New Roman" w:cs="Times New Roman"/>
        </w:rPr>
        <w:t xml:space="preserve"> W przypadku </w:t>
      </w:r>
      <w:r w:rsidRPr="00A67FD5">
        <w:rPr>
          <w:rFonts w:ascii="Times New Roman" w:eastAsia="Calibri" w:hAnsi="Times New Roman" w:cs="Times New Roman"/>
          <w:u w:val="single"/>
        </w:rPr>
        <w:t>zdających pełnoletnich</w:t>
      </w:r>
      <w:r w:rsidRPr="00A67FD5">
        <w:rPr>
          <w:rFonts w:ascii="Times New Roman" w:eastAsia="Calibri" w:hAnsi="Times New Roman" w:cs="Times New Roman"/>
        </w:rPr>
        <w:t xml:space="preserve"> przystępujących do EM</w:t>
      </w:r>
      <w:r>
        <w:rPr>
          <w:rFonts w:ascii="Times New Roman" w:eastAsia="Calibri" w:hAnsi="Times New Roman" w:cs="Times New Roman"/>
        </w:rPr>
        <w:t xml:space="preserve"> </w:t>
      </w:r>
      <w:r>
        <w:rPr>
          <w:rFonts w:ascii="Times New Roman" w:eastAsia="Calibri" w:hAnsi="Times New Roman" w:cs="Times New Roman"/>
          <w:color w:val="FF0000"/>
        </w:rPr>
        <w:t xml:space="preserve">{…} </w:t>
      </w:r>
      <w:r w:rsidRPr="00A67FD5">
        <w:rPr>
          <w:rFonts w:ascii="Times New Roman" w:eastAsia="Calibri" w:hAnsi="Times New Roman" w:cs="Times New Roman"/>
        </w:rPr>
        <w:t>– PZE informuje właściwą powiatową stację sanitarno-epidemiologiczną, a w razie pogarszania się stanu zdrowia zdającego – także pogotowie ratunk</w:t>
      </w:r>
      <w:r>
        <w:rPr>
          <w:rFonts w:ascii="Times New Roman" w:eastAsia="Calibri" w:hAnsi="Times New Roman" w:cs="Times New Roman"/>
        </w:rPr>
        <w:t xml:space="preserve">owe. </w:t>
      </w:r>
      <w:r w:rsidRPr="00A67FD5">
        <w:rPr>
          <w:rFonts w:ascii="Times New Roman" w:eastAsia="Calibri" w:hAnsi="Times New Roman" w:cs="Times New Roman"/>
        </w:rPr>
        <w:t xml:space="preserve">W przypadku gdy stan zdrowia nie wymaga interwencji zespołu ratownictwa medycznego, zdający powinien udać się do domu transportem indywidualnym, pozostać w domu i skorzystać z </w:t>
      </w:r>
      <w:proofErr w:type="spellStart"/>
      <w:r w:rsidRPr="00A67FD5">
        <w:rPr>
          <w:rFonts w:ascii="Times New Roman" w:eastAsia="Calibri" w:hAnsi="Times New Roman" w:cs="Times New Roman"/>
        </w:rPr>
        <w:t>teleporady</w:t>
      </w:r>
      <w:proofErr w:type="spellEnd"/>
      <w:r w:rsidRPr="00A67FD5">
        <w:rPr>
          <w:rFonts w:ascii="Times New Roman" w:eastAsia="Calibri" w:hAnsi="Times New Roman" w:cs="Times New Roman"/>
        </w:rPr>
        <w:t xml:space="preserve"> medycznej.</w:t>
      </w:r>
    </w:p>
    <w:p w:rsidR="001B4547" w:rsidRPr="00945188" w:rsidRDefault="00945188" w:rsidP="00945188">
      <w:pPr>
        <w:numPr>
          <w:ilvl w:val="1"/>
          <w:numId w:val="23"/>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color w:val="FF0000"/>
        </w:rPr>
        <w:t>(…)</w:t>
      </w:r>
      <w:r w:rsidR="001B4547" w:rsidRPr="00945188">
        <w:rPr>
          <w:rFonts w:ascii="Times New Roman" w:eastAsia="Calibri" w:hAnsi="Times New Roman" w:cs="Times New Roman"/>
        </w:rPr>
        <w:t xml:space="preserve">w przypadku wystąpienia u zdającego lub członka zespołu nadzorującego, lub innej osoby biorącej bezpośredni udział w przeprowadzaniu egzaminu na danej sali egzaminacyjnej niepokojących objawów sugerujących zakażenie </w:t>
      </w:r>
      <w:proofErr w:type="spellStart"/>
      <w:r w:rsidR="001B4547" w:rsidRPr="00945188">
        <w:rPr>
          <w:rFonts w:ascii="Times New Roman" w:eastAsia="Calibri" w:hAnsi="Times New Roman" w:cs="Times New Roman"/>
        </w:rPr>
        <w:t>koronawirusem</w:t>
      </w:r>
      <w:proofErr w:type="spellEnd"/>
      <w:r w:rsidR="001B4547" w:rsidRPr="00945188">
        <w:rPr>
          <w:rFonts w:ascii="Times New Roman" w:eastAsia="Calibri" w:hAnsi="Times New Roman" w:cs="Times New Roman"/>
        </w:rPr>
        <w:t xml:space="preserve">, należy niezwłocznie przerwać egzamin tego zdającego oraz wdrożyć procedurę opisaną w pkt 6.1. </w:t>
      </w:r>
    </w:p>
    <w:p w:rsidR="001B4547" w:rsidRPr="00A67FD5" w:rsidRDefault="001B4547" w:rsidP="001B4547">
      <w:pPr>
        <w:spacing w:after="0" w:line="240" w:lineRule="auto"/>
        <w:ind w:left="360"/>
        <w:jc w:val="both"/>
        <w:rPr>
          <w:rFonts w:ascii="Times New Roman" w:eastAsia="Calibri" w:hAnsi="Times New Roman" w:cs="Times New Roman"/>
        </w:rPr>
      </w:pPr>
    </w:p>
    <w:p w:rsidR="001B4547" w:rsidRPr="00A67FD5" w:rsidRDefault="001B4547" w:rsidP="001B4547">
      <w:pPr>
        <w:numPr>
          <w:ilvl w:val="1"/>
          <w:numId w:val="2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Rekomenduje się ustalenie listy osób przebywających w tym samym czasie w części/częściach szkoły, w który</w:t>
      </w:r>
      <w:r>
        <w:rPr>
          <w:rFonts w:ascii="Times New Roman" w:eastAsia="Calibri" w:hAnsi="Times New Roman" w:cs="Times New Roman"/>
        </w:rPr>
        <w:t xml:space="preserve">ch przebywała osoba podejrzana </w:t>
      </w:r>
      <w:r w:rsidRPr="00A67FD5">
        <w:rPr>
          <w:rFonts w:ascii="Times New Roman" w:eastAsia="Calibri" w:hAnsi="Times New Roman" w:cs="Times New Roman"/>
        </w:rPr>
        <w:t xml:space="preserve">o zakażenie, i zalecenie stosowania się do </w:t>
      </w:r>
      <w:r>
        <w:rPr>
          <w:rFonts w:ascii="Times New Roman" w:eastAsia="Calibri" w:hAnsi="Times New Roman" w:cs="Times New Roman"/>
        </w:rPr>
        <w:t xml:space="preserve">wytycznych GIS odnoszących się </w:t>
      </w:r>
      <w:r w:rsidRPr="00A67FD5">
        <w:rPr>
          <w:rFonts w:ascii="Times New Roman" w:eastAsia="Calibri" w:hAnsi="Times New Roman" w:cs="Times New Roman"/>
        </w:rPr>
        <w:t>do osób, które miały kontakt z osobą potencjalnie zakażoną (por. pkt 3.6.5.).</w:t>
      </w:r>
    </w:p>
    <w:p w:rsidR="001B4547" w:rsidRPr="00A67FD5" w:rsidRDefault="001B4547" w:rsidP="001B4547">
      <w:pPr>
        <w:spacing w:after="0" w:line="240" w:lineRule="auto"/>
        <w:jc w:val="both"/>
        <w:rPr>
          <w:rFonts w:ascii="Times New Roman" w:eastAsia="Calibri" w:hAnsi="Times New Roman" w:cs="Times New Roman"/>
        </w:rPr>
      </w:pPr>
    </w:p>
    <w:p w:rsidR="001B4547" w:rsidRPr="00A67FD5" w:rsidRDefault="001B4547" w:rsidP="001B4547">
      <w:pPr>
        <w:numPr>
          <w:ilvl w:val="1"/>
          <w:numId w:val="23"/>
        </w:numPr>
        <w:spacing w:after="0" w:line="240" w:lineRule="auto"/>
        <w:contextualSpacing/>
        <w:jc w:val="both"/>
        <w:rPr>
          <w:rFonts w:ascii="Times New Roman" w:eastAsia="Calibri" w:hAnsi="Times New Roman" w:cs="Times New Roman"/>
        </w:rPr>
      </w:pPr>
      <w:r w:rsidRPr="00A67FD5">
        <w:rPr>
          <w:rFonts w:ascii="Times New Roman" w:eastAsia="Calibri" w:hAnsi="Times New Roman" w:cs="Times New Roman"/>
        </w:rPr>
        <w:t xml:space="preserve">W przypadku wątpliwości co do sposobu postępowania </w:t>
      </w:r>
      <w:r w:rsidRPr="00A67FD5">
        <w:rPr>
          <w:rFonts w:ascii="Times New Roman" w:eastAsia="Calibri" w:hAnsi="Times New Roman" w:cs="Times New Roman"/>
          <w:u w:val="single"/>
        </w:rPr>
        <w:t>zawsze</w:t>
      </w:r>
      <w:r w:rsidRPr="00A67FD5">
        <w:rPr>
          <w:rFonts w:ascii="Times New Roman" w:eastAsia="Calibri" w:hAnsi="Times New Roman" w:cs="Times New Roman"/>
        </w:rPr>
        <w:t xml:space="preserve"> należy zwrócić się do właściwej powiatowej stacji sanitarno-epidemiologicznej w celu konsultacji lub uzyskania porady.</w:t>
      </w:r>
    </w:p>
    <w:p w:rsidR="001B4547" w:rsidRPr="00A67FD5" w:rsidRDefault="001B4547" w:rsidP="001B4547">
      <w:pPr>
        <w:spacing w:after="0" w:line="240" w:lineRule="auto"/>
        <w:jc w:val="both"/>
        <w:rPr>
          <w:rFonts w:ascii="Times New Roman" w:eastAsia="Calibri" w:hAnsi="Times New Roman" w:cs="Times New Roman"/>
          <w:b/>
        </w:rPr>
      </w:pPr>
    </w:p>
    <w:p w:rsidR="001B4547" w:rsidRDefault="001B4547" w:rsidP="001B4547">
      <w:pPr>
        <w:jc w:val="both"/>
      </w:pPr>
    </w:p>
    <w:p w:rsidR="0075152A" w:rsidRPr="00366726" w:rsidRDefault="0075152A" w:rsidP="001B4547">
      <w:pPr>
        <w:jc w:val="both"/>
        <w:rPr>
          <w:rFonts w:ascii="Times New Roman" w:hAnsi="Times New Roman" w:cs="Times New Roman"/>
          <w:color w:val="FF0000"/>
          <w:sz w:val="24"/>
          <w:szCs w:val="24"/>
        </w:rPr>
      </w:pPr>
      <w:r w:rsidRPr="00366726">
        <w:rPr>
          <w:rFonts w:ascii="Times New Roman" w:hAnsi="Times New Roman" w:cs="Times New Roman"/>
          <w:color w:val="FF0000"/>
          <w:sz w:val="24"/>
          <w:szCs w:val="24"/>
        </w:rPr>
        <w:t>Dodatkowe informacje</w:t>
      </w:r>
    </w:p>
    <w:p w:rsidR="00B52556" w:rsidRPr="00366726" w:rsidRDefault="0075152A" w:rsidP="00366726">
      <w:pPr>
        <w:pStyle w:val="Akapitzlist"/>
        <w:numPr>
          <w:ilvl w:val="0"/>
          <w:numId w:val="27"/>
        </w:numPr>
        <w:jc w:val="both"/>
        <w:rPr>
          <w:rFonts w:ascii="Times New Roman" w:hAnsi="Times New Roman" w:cs="Times New Roman"/>
          <w:sz w:val="24"/>
          <w:szCs w:val="24"/>
        </w:rPr>
      </w:pPr>
      <w:r w:rsidRPr="00366726">
        <w:rPr>
          <w:rFonts w:ascii="Times New Roman" w:hAnsi="Times New Roman" w:cs="Times New Roman"/>
          <w:sz w:val="24"/>
          <w:szCs w:val="24"/>
        </w:rPr>
        <w:t>SPOSOBY WYRAŻANIA WYNIKÓW</w:t>
      </w:r>
    </w:p>
    <w:p w:rsidR="0075152A" w:rsidRDefault="0075152A" w:rsidP="001B4547">
      <w:pPr>
        <w:jc w:val="both"/>
        <w:rPr>
          <w:rFonts w:ascii="Times New Roman" w:hAnsi="Times New Roman" w:cs="Times New Roman"/>
          <w:sz w:val="24"/>
          <w:szCs w:val="24"/>
        </w:rPr>
      </w:pPr>
      <w:r w:rsidRPr="003C32CC">
        <w:rPr>
          <w:rFonts w:ascii="Times New Roman" w:hAnsi="Times New Roman" w:cs="Times New Roman"/>
          <w:sz w:val="24"/>
          <w:szCs w:val="24"/>
        </w:rPr>
        <w:t>Wyniki egzaminu maturalnego w części ustnej są zastępowane adnotacją „</w:t>
      </w:r>
      <w:r w:rsidR="003C32CC" w:rsidRPr="003C32CC">
        <w:rPr>
          <w:rFonts w:ascii="Times New Roman" w:hAnsi="Times New Roman" w:cs="Times New Roman"/>
          <w:sz w:val="24"/>
          <w:szCs w:val="24"/>
        </w:rPr>
        <w:t>W 2020 r. egzaminu nie przeprowadzono”</w:t>
      </w:r>
    </w:p>
    <w:p w:rsidR="003C32CC" w:rsidRPr="00366726" w:rsidRDefault="003C32CC" w:rsidP="00366726">
      <w:pPr>
        <w:pStyle w:val="Akapitzlist"/>
        <w:numPr>
          <w:ilvl w:val="0"/>
          <w:numId w:val="27"/>
        </w:numPr>
        <w:jc w:val="both"/>
        <w:rPr>
          <w:rFonts w:ascii="Times New Roman" w:hAnsi="Times New Roman" w:cs="Times New Roman"/>
          <w:sz w:val="24"/>
          <w:szCs w:val="24"/>
        </w:rPr>
      </w:pPr>
      <w:r w:rsidRPr="00366726">
        <w:rPr>
          <w:rFonts w:ascii="Times New Roman" w:hAnsi="Times New Roman" w:cs="Times New Roman"/>
          <w:sz w:val="24"/>
          <w:szCs w:val="24"/>
        </w:rPr>
        <w:t>ŚWIADECTWA DOJRZAŁOŚCI, ANEKSY DO ŚWIADECTW DOJRZAŁOŚCI I ZAŚWIADCZENIA O WYNIKACH EGZAMINU</w:t>
      </w:r>
    </w:p>
    <w:p w:rsidR="003C32CC" w:rsidRDefault="003C32CC" w:rsidP="001B4547">
      <w:pPr>
        <w:jc w:val="both"/>
        <w:rPr>
          <w:rFonts w:ascii="Times New Roman" w:hAnsi="Times New Roman" w:cs="Times New Roman"/>
          <w:sz w:val="24"/>
          <w:szCs w:val="24"/>
        </w:rPr>
      </w:pPr>
      <w:r>
        <w:rPr>
          <w:rFonts w:ascii="Times New Roman" w:hAnsi="Times New Roman" w:cs="Times New Roman"/>
          <w:sz w:val="24"/>
          <w:szCs w:val="24"/>
        </w:rPr>
        <w:t>11 sierpnia 2020- dla absolwentów, którzy przystępowali do egzaminu maturalnego w terminie głównym i dodatkowym</w:t>
      </w:r>
    </w:p>
    <w:p w:rsidR="003C32CC" w:rsidRDefault="003C32CC" w:rsidP="001B4547">
      <w:pPr>
        <w:jc w:val="both"/>
        <w:rPr>
          <w:rFonts w:ascii="Times New Roman" w:hAnsi="Times New Roman" w:cs="Times New Roman"/>
          <w:sz w:val="24"/>
          <w:szCs w:val="24"/>
        </w:rPr>
      </w:pPr>
      <w:r>
        <w:rPr>
          <w:rFonts w:ascii="Times New Roman" w:hAnsi="Times New Roman" w:cs="Times New Roman"/>
          <w:sz w:val="24"/>
          <w:szCs w:val="24"/>
        </w:rPr>
        <w:t>30 września 2020r – dla absolwentów, którzy przystępowali do egzaminu maturalnego w terminie poprawkowym</w:t>
      </w:r>
    </w:p>
    <w:p w:rsidR="00056981" w:rsidRPr="00366726" w:rsidRDefault="00056981" w:rsidP="00366726">
      <w:pPr>
        <w:pStyle w:val="Akapitzlist"/>
        <w:numPr>
          <w:ilvl w:val="0"/>
          <w:numId w:val="27"/>
        </w:numPr>
        <w:jc w:val="both"/>
        <w:rPr>
          <w:rFonts w:ascii="Times New Roman" w:hAnsi="Times New Roman" w:cs="Times New Roman"/>
          <w:sz w:val="24"/>
          <w:szCs w:val="24"/>
        </w:rPr>
      </w:pPr>
      <w:r w:rsidRPr="00366726">
        <w:rPr>
          <w:rFonts w:ascii="Times New Roman" w:hAnsi="Times New Roman" w:cs="Times New Roman"/>
          <w:sz w:val="24"/>
          <w:szCs w:val="24"/>
        </w:rPr>
        <w:lastRenderedPageBreak/>
        <w:t>SESJA POPRAWKOWA</w:t>
      </w:r>
    </w:p>
    <w:p w:rsidR="00056981" w:rsidRDefault="00056981" w:rsidP="001B4547">
      <w:pPr>
        <w:jc w:val="both"/>
        <w:rPr>
          <w:rFonts w:ascii="Times New Roman" w:hAnsi="Times New Roman" w:cs="Times New Roman"/>
          <w:sz w:val="24"/>
          <w:szCs w:val="24"/>
        </w:rPr>
      </w:pPr>
      <w:r>
        <w:rPr>
          <w:rFonts w:ascii="Times New Roman" w:hAnsi="Times New Roman" w:cs="Times New Roman"/>
          <w:sz w:val="24"/>
          <w:szCs w:val="24"/>
        </w:rPr>
        <w:t>Do 14 sierpnia 2020r. oświadczenie absolwenta o zamiarze przystąpienia do egzaminu maturalnego w terminie poprawkowym</w:t>
      </w:r>
    </w:p>
    <w:p w:rsidR="00056981" w:rsidRDefault="00056981" w:rsidP="001B4547">
      <w:pPr>
        <w:jc w:val="both"/>
        <w:rPr>
          <w:rFonts w:ascii="Times New Roman" w:hAnsi="Times New Roman" w:cs="Times New Roman"/>
          <w:sz w:val="24"/>
          <w:szCs w:val="24"/>
        </w:rPr>
      </w:pPr>
      <w:r>
        <w:rPr>
          <w:rFonts w:ascii="Times New Roman" w:hAnsi="Times New Roman" w:cs="Times New Roman"/>
          <w:sz w:val="24"/>
          <w:szCs w:val="24"/>
        </w:rPr>
        <w:t>8 września 2020r. część pisemna egzaminu maturalnego w terminie poprawkowym</w:t>
      </w:r>
    </w:p>
    <w:p w:rsidR="009129DB" w:rsidRPr="00366726" w:rsidRDefault="009129DB" w:rsidP="00366726">
      <w:pPr>
        <w:pStyle w:val="Akapitzlist"/>
        <w:numPr>
          <w:ilvl w:val="0"/>
          <w:numId w:val="27"/>
        </w:numPr>
        <w:spacing w:after="0" w:line="240" w:lineRule="auto"/>
        <w:jc w:val="both"/>
        <w:rPr>
          <w:rFonts w:ascii="Times New Roman" w:hAnsi="Times New Roman" w:cs="Times New Roman"/>
          <w:b/>
          <w:sz w:val="24"/>
        </w:rPr>
      </w:pPr>
      <w:bookmarkStart w:id="0" w:name="_GoBack"/>
      <w:bookmarkEnd w:id="0"/>
      <w:r w:rsidRPr="00366726">
        <w:rPr>
          <w:rFonts w:ascii="Times New Roman" w:hAnsi="Times New Roman" w:cs="Times New Roman"/>
          <w:b/>
          <w:sz w:val="24"/>
        </w:rPr>
        <w:t>Zestawienie terminów, w jakich egzamin maturalny z danego przedmiotu miał się odbyć w maju i czerwcu (w terminie głównym i dodatkowym), z terminami, w jakich zostanie przeprowadzony w czerwcu i lipcu</w:t>
      </w:r>
    </w:p>
    <w:p w:rsidR="009129DB" w:rsidRDefault="009129DB" w:rsidP="009129DB">
      <w:pPr>
        <w:spacing w:after="0" w:line="240" w:lineRule="auto"/>
        <w:rPr>
          <w:rFonts w:ascii="Times New Roman" w:hAnsi="Times New Roman" w:cs="Times New Roman"/>
          <w:b/>
          <w:sz w:val="24"/>
        </w:rPr>
      </w:pPr>
    </w:p>
    <w:p w:rsidR="009129DB" w:rsidRDefault="009129DB" w:rsidP="009129DB">
      <w:pPr>
        <w:spacing w:after="0" w:line="240" w:lineRule="auto"/>
        <w:rPr>
          <w:rFonts w:ascii="Times New Roman" w:hAnsi="Times New Roman" w:cs="Times New Roman"/>
          <w:b/>
          <w:sz w:val="24"/>
        </w:rPr>
      </w:pPr>
      <w:r>
        <w:rPr>
          <w:rFonts w:ascii="Times New Roman" w:hAnsi="Times New Roman" w:cs="Times New Roman"/>
          <w:b/>
          <w:sz w:val="24"/>
        </w:rPr>
        <w:t xml:space="preserve">Termin </w:t>
      </w:r>
      <w:r w:rsidRPr="0073192F">
        <w:rPr>
          <w:rFonts w:ascii="Times New Roman" w:hAnsi="Times New Roman" w:cs="Times New Roman"/>
          <w:b/>
          <w:sz w:val="24"/>
          <w:u w:val="single"/>
        </w:rPr>
        <w:t>główny</w:t>
      </w:r>
      <w:r>
        <w:rPr>
          <w:rFonts w:ascii="Times New Roman" w:hAnsi="Times New Roman" w:cs="Times New Roman"/>
          <w:b/>
          <w:sz w:val="24"/>
        </w:rPr>
        <w:t xml:space="preserve"> egzaminu maturalnego</w:t>
      </w:r>
    </w:p>
    <w:p w:rsidR="009129DB" w:rsidRDefault="009129DB" w:rsidP="009129DB">
      <w:pPr>
        <w:spacing w:after="0" w:line="240" w:lineRule="auto"/>
        <w:rPr>
          <w:rFonts w:ascii="Times New Roman" w:hAnsi="Times New Roman" w:cs="Times New Roman"/>
          <w:b/>
        </w:rPr>
      </w:pPr>
    </w:p>
    <w:tbl>
      <w:tblPr>
        <w:tblStyle w:val="Tabela-Siatka"/>
        <w:tblW w:w="9776" w:type="dxa"/>
        <w:jc w:val="center"/>
        <w:tblLook w:val="04A0" w:firstRow="1" w:lastRow="0" w:firstColumn="1" w:lastColumn="0" w:noHBand="0" w:noVBand="1"/>
      </w:tblPr>
      <w:tblGrid>
        <w:gridCol w:w="4248"/>
        <w:gridCol w:w="1843"/>
        <w:gridCol w:w="3685"/>
      </w:tblGrid>
      <w:tr w:rsidR="009129DB" w:rsidTr="009129DB">
        <w:trPr>
          <w:jc w:val="center"/>
        </w:trPr>
        <w:tc>
          <w:tcPr>
            <w:tcW w:w="4248" w:type="dxa"/>
            <w:tcBorders>
              <w:top w:val="single" w:sz="12" w:space="0" w:color="auto"/>
              <w:left w:val="single" w:sz="12" w:space="0" w:color="auto"/>
              <w:bottom w:val="single" w:sz="12" w:space="0" w:color="auto"/>
            </w:tcBorders>
            <w:vAlign w:val="center"/>
          </w:tcPr>
          <w:p w:rsidR="009129DB" w:rsidRDefault="009129DB" w:rsidP="009129DB">
            <w:pPr>
              <w:spacing w:after="0" w:line="240" w:lineRule="auto"/>
              <w:rPr>
                <w:rFonts w:ascii="Times New Roman" w:hAnsi="Times New Roman" w:cs="Times New Roman"/>
              </w:rPr>
            </w:pPr>
            <w:r>
              <w:rPr>
                <w:rFonts w:ascii="Times New Roman" w:hAnsi="Times New Roman" w:cs="Times New Roman"/>
              </w:rPr>
              <w:t>Przedmiot / Poziom</w:t>
            </w:r>
          </w:p>
        </w:tc>
        <w:tc>
          <w:tcPr>
            <w:tcW w:w="1843" w:type="dxa"/>
            <w:tcBorders>
              <w:top w:val="single" w:sz="12" w:space="0" w:color="auto"/>
              <w:bottom w:val="single" w:sz="12" w:space="0" w:color="auto"/>
            </w:tcBorders>
            <w:vAlign w:val="center"/>
          </w:tcPr>
          <w:p w:rsidR="009129DB" w:rsidRDefault="009129DB" w:rsidP="009129DB">
            <w:pPr>
              <w:spacing w:after="0" w:line="240" w:lineRule="auto"/>
              <w:jc w:val="center"/>
              <w:rPr>
                <w:rFonts w:ascii="Times New Roman" w:hAnsi="Times New Roman" w:cs="Times New Roman"/>
              </w:rPr>
            </w:pPr>
            <w:r>
              <w:rPr>
                <w:rFonts w:ascii="Times New Roman" w:hAnsi="Times New Roman" w:cs="Times New Roman"/>
              </w:rPr>
              <w:t>Termin ustalony</w:t>
            </w:r>
          </w:p>
          <w:p w:rsidR="009129DB" w:rsidRDefault="009129DB" w:rsidP="009129DB">
            <w:pPr>
              <w:spacing w:after="0" w:line="240" w:lineRule="auto"/>
              <w:jc w:val="center"/>
              <w:rPr>
                <w:rFonts w:ascii="Times New Roman" w:hAnsi="Times New Roman" w:cs="Times New Roman"/>
              </w:rPr>
            </w:pPr>
            <w:r>
              <w:rPr>
                <w:rFonts w:ascii="Times New Roman" w:hAnsi="Times New Roman" w:cs="Times New Roman"/>
              </w:rPr>
              <w:t xml:space="preserve">na </w:t>
            </w:r>
            <w:r w:rsidRPr="0073192F">
              <w:rPr>
                <w:rFonts w:ascii="Times New Roman" w:hAnsi="Times New Roman" w:cs="Times New Roman"/>
                <w:b/>
              </w:rPr>
              <w:t>maj 2020 r.</w:t>
            </w:r>
          </w:p>
        </w:tc>
        <w:tc>
          <w:tcPr>
            <w:tcW w:w="3685" w:type="dxa"/>
            <w:tcBorders>
              <w:top w:val="single" w:sz="12" w:space="0" w:color="auto"/>
              <w:bottom w:val="single" w:sz="12" w:space="0" w:color="auto"/>
              <w:right w:val="single" w:sz="12" w:space="0" w:color="auto"/>
            </w:tcBorders>
            <w:vAlign w:val="center"/>
          </w:tcPr>
          <w:p w:rsidR="009129DB" w:rsidRPr="009129DB" w:rsidRDefault="009129DB" w:rsidP="009129DB">
            <w:pPr>
              <w:spacing w:after="0" w:line="240" w:lineRule="auto"/>
              <w:jc w:val="center"/>
              <w:rPr>
                <w:rFonts w:ascii="Times New Roman" w:hAnsi="Times New Roman" w:cs="Times New Roman"/>
                <w:color w:val="FF0000"/>
              </w:rPr>
            </w:pPr>
            <w:r w:rsidRPr="009129DB">
              <w:rPr>
                <w:rFonts w:ascii="Times New Roman" w:hAnsi="Times New Roman" w:cs="Times New Roman"/>
                <w:color w:val="FF0000"/>
              </w:rPr>
              <w:t>Termin egzaminu</w:t>
            </w:r>
          </w:p>
          <w:p w:rsidR="009129DB" w:rsidRDefault="009129DB" w:rsidP="009129DB">
            <w:pPr>
              <w:spacing w:after="0" w:line="240" w:lineRule="auto"/>
              <w:jc w:val="center"/>
              <w:rPr>
                <w:rFonts w:ascii="Times New Roman" w:hAnsi="Times New Roman" w:cs="Times New Roman"/>
              </w:rPr>
            </w:pPr>
            <w:r w:rsidRPr="009129DB">
              <w:rPr>
                <w:rFonts w:ascii="Times New Roman" w:hAnsi="Times New Roman" w:cs="Times New Roman"/>
                <w:color w:val="FF0000"/>
              </w:rPr>
              <w:t xml:space="preserve">w </w:t>
            </w:r>
            <w:r w:rsidRPr="009129DB">
              <w:rPr>
                <w:rFonts w:ascii="Times New Roman" w:hAnsi="Times New Roman" w:cs="Times New Roman"/>
                <w:b/>
                <w:color w:val="FF0000"/>
              </w:rPr>
              <w:t>czerwcu 2020 r.</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polski – PP</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4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czerwca 2020 r. (poniedziałek)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polski –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4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czerwca 2020 r. (poniedziałek)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matematyka – PP</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5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czerwca 2020 r. (wtorek)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łaciński i kultura antyczna – PP,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5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czerwca 2020 r. (wtorek)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angielski - PP</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6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czerwca 2020 r. (środa)</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angielski – PR</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6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czerwca 2020 r. (środa)</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angielski – DJ</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6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czerwca 2020 r. (środa)</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matematyka – PR </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7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czerwca 2020 r. (poniedziałek)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filozofia – PP,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7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czerwca 2020 r. (poniedziałek)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biologia – PP, PR</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16 czerwca 2020 r. (wtorek)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wiedza o społeczeństwie – PP,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16 czerwca 2020 r. (wtorek)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chemia – PP, PR</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11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17 czerwca 2020 r. (środa)</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informatyka – PP,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11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17 czerwca 2020 r. (środa)</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niemiecki – PP </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12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czerwca 2020 r. (czwartek)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niemiecki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12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czerwca 2020 r. (czwartek)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niemiecki – DJ </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12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czerwca 2020 r. (czwartek)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geografia – PP, PR</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 (piątek)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sztuki – PP,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 (piątek)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rosyjski – PP </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maja 2020 r.</w:t>
            </w:r>
          </w:p>
        </w:tc>
        <w:tc>
          <w:tcPr>
            <w:tcW w:w="3685" w:type="dxa"/>
            <w:tcBorders>
              <w:top w:val="single" w:sz="12" w:space="0" w:color="auto"/>
              <w:right w:val="single" w:sz="12" w:space="0" w:color="auto"/>
            </w:tcBorders>
            <w:shd w:val="clear" w:color="auto" w:fill="FFF2CC" w:themeFill="accent4" w:themeFillTint="33"/>
          </w:tcPr>
          <w:p w:rsidR="009129DB" w:rsidRPr="00286CDC" w:rsidRDefault="009129DB" w:rsidP="009129DB">
            <w:pPr>
              <w:spacing w:after="0" w:line="240" w:lineRule="auto"/>
              <w:rPr>
                <w:rFonts w:ascii="Times New Roman" w:hAnsi="Times New Roman" w:cs="Times New Roman"/>
                <w:color w:val="FF0000"/>
              </w:rPr>
            </w:pPr>
            <w:r w:rsidRPr="00286CDC">
              <w:rPr>
                <w:rFonts w:ascii="Times New Roman" w:hAnsi="Times New Roman" w:cs="Times New Roman"/>
                <w:color w:val="FF0000"/>
              </w:rPr>
              <w:t>26 czerwca 2020 r. (piątek)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rosyjski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maja 2020 r.</w:t>
            </w:r>
          </w:p>
        </w:tc>
        <w:tc>
          <w:tcPr>
            <w:tcW w:w="3685" w:type="dxa"/>
            <w:tcBorders>
              <w:right w:val="single" w:sz="12" w:space="0" w:color="auto"/>
            </w:tcBorders>
            <w:shd w:val="clear" w:color="auto" w:fill="FFF2CC" w:themeFill="accent4" w:themeFillTint="33"/>
          </w:tcPr>
          <w:p w:rsidR="009129DB" w:rsidRPr="00286CDC" w:rsidRDefault="009129DB" w:rsidP="009129DB">
            <w:pPr>
              <w:spacing w:after="0" w:line="240" w:lineRule="auto"/>
              <w:rPr>
                <w:rFonts w:ascii="Times New Roman" w:hAnsi="Times New Roman" w:cs="Times New Roman"/>
                <w:color w:val="FF0000"/>
              </w:rPr>
            </w:pPr>
            <w:r w:rsidRPr="00286CDC">
              <w:rPr>
                <w:rFonts w:ascii="Times New Roman" w:hAnsi="Times New Roman" w:cs="Times New Roman"/>
                <w:color w:val="FF0000"/>
              </w:rPr>
              <w:t>26 czerwca 2020 r. (piątek)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rosyjski – DJ </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maja 2020 r.</w:t>
            </w:r>
          </w:p>
        </w:tc>
        <w:tc>
          <w:tcPr>
            <w:tcW w:w="3685" w:type="dxa"/>
            <w:tcBorders>
              <w:bottom w:val="single" w:sz="12" w:space="0" w:color="auto"/>
              <w:right w:val="single" w:sz="12" w:space="0" w:color="auto"/>
            </w:tcBorders>
            <w:shd w:val="clear" w:color="auto" w:fill="FFF2CC" w:themeFill="accent4" w:themeFillTint="33"/>
          </w:tcPr>
          <w:p w:rsidR="009129DB" w:rsidRPr="00286CDC" w:rsidRDefault="009129DB" w:rsidP="009129DB">
            <w:pPr>
              <w:spacing w:after="0" w:line="240" w:lineRule="auto"/>
              <w:rPr>
                <w:rFonts w:ascii="Times New Roman" w:hAnsi="Times New Roman" w:cs="Times New Roman"/>
                <w:color w:val="FF0000"/>
              </w:rPr>
            </w:pPr>
            <w:r w:rsidRPr="00286CDC">
              <w:rPr>
                <w:rFonts w:ascii="Times New Roman" w:hAnsi="Times New Roman" w:cs="Times New Roman"/>
                <w:color w:val="FF0000"/>
              </w:rPr>
              <w:t>26 czerwca 2020 r. (piątek)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francuski – PP </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b/>
                <w:noProof/>
                <w:lang w:eastAsia="pl-PL"/>
              </w:rPr>
              <mc:AlternateContent>
                <mc:Choice Requires="wps">
                  <w:drawing>
                    <wp:anchor distT="0" distB="0" distL="114300" distR="114300" simplePos="0" relativeHeight="251665408" behindDoc="0" locked="0" layoutInCell="1" allowOverlap="1" wp14:anchorId="5A1E7607" wp14:editId="5DA2D996">
                      <wp:simplePos x="0" y="0"/>
                      <wp:positionH relativeFrom="column">
                        <wp:posOffset>1967321</wp:posOffset>
                      </wp:positionH>
                      <wp:positionV relativeFrom="paragraph">
                        <wp:posOffset>-316230</wp:posOffset>
                      </wp:positionV>
                      <wp:extent cx="10886" cy="2258785"/>
                      <wp:effectExtent l="95250" t="38100" r="84455" b="46355"/>
                      <wp:wrapNone/>
                      <wp:docPr id="1" name="Łącznik prosty ze strzałką 1"/>
                      <wp:cNvGraphicFramePr/>
                      <a:graphic xmlns:a="http://schemas.openxmlformats.org/drawingml/2006/main">
                        <a:graphicData uri="http://schemas.microsoft.com/office/word/2010/wordprocessingShape">
                          <wps:wsp>
                            <wps:cNvCnPr/>
                            <wps:spPr>
                              <a:xfrm flipH="1">
                                <a:off x="0" y="0"/>
                                <a:ext cx="10886" cy="2258785"/>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4ED8AB" id="_x0000_t32" coordsize="21600,21600" o:spt="32" o:oned="t" path="m,l21600,21600e" filled="f">
                      <v:path arrowok="t" fillok="f" o:connecttype="none"/>
                      <o:lock v:ext="edit" shapetype="t"/>
                    </v:shapetype>
                    <v:shape id="Łącznik prosty ze strzałką 1" o:spid="_x0000_s1026" type="#_x0000_t32" style="position:absolute;margin-left:154.9pt;margin-top:-24.9pt;width:.85pt;height:177.8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iKGAIAAG4EAAAOAAAAZHJzL2Uyb0RvYy54bWysVMtu2zAQvBfoPxC615INOBEEyzk4dXso&#10;WqOPD6CppUSEL5CsZfnWAvmz5L+6pGz1FaBoUR8Ik7szOztLanVzVJIcwHlhdJ3NZ0VGQDPTCN3W&#10;2aeP2xdlRnyguqHSaKizAXx2s37+bNXbChamM7IBR5BE+6q3ddaFYKs896wDRf3MWNAY5MYpGnDr&#10;2rxxtEd2JfNFUVzlvXGNdYaB93h6OwazdeLnHFh4x7mHQGSdobaQVpfWfVzz9YpWraO2E+wsg/6D&#10;CkWFxqIT1S0NlHx24jcqJZgz3vAwY0blhnPBIPWA3cyLX7r50FELqRc0x9vJJv//aNnbw84R0eDs&#10;MqKpwhE9fnm4Zyct7gj66sNAToAjdCf6+PXu4Z7Mo2e99RVCN3rnzjtvdy4acOROES6FfR0p4wk2&#10;SY7J8WFyHI6BMDycF2V5lRGGkcViWV6Xy8iejzQRbJ0Pr8Ao1OJxeKiDirYLG6M1zta4sQQ9vPFh&#10;BF4AESw16ZG4XF4vkxJvpGi2QsoY9K7db6QjB4pXY7st8Heu/VNaB7R5qRsSBoveBCeobiXETFoF&#10;KuTTMexAamwk+jQ6k/6FQcIo7D1wdD06MCqL9x0mOZQx0CE5nZgwO8I4Sp+AxZ+B5/wIhfQW/gY8&#10;IVJlo8MEVkIb91T1cLxI5mP+xYGx72jB3jRDujPJGrzUadrnBxhfzY/7BP/+mVh/AwAA//8DAFBL&#10;AwQUAAYACAAAACEAWDWC3N0AAAALAQAADwAAAGRycy9kb3ducmV2LnhtbEyPzW7CMBCE75X6DtZW&#10;6g2cQPkLcVDVqqee+HkAJ17iQLyObBPC2+Oc2tusZjTzbb4bTMt6dL6xJCCdJsCQKqsaqgWcjj+T&#10;NTAfJCnZWkIBD/SwK15fcpkpe6c99odQs1hCPpMCdAhdxrmvNBrpp7ZDit7ZOiNDPF3NlZP3WG5a&#10;PkuSJTeyobigZYdfGqvr4WYELDU/lWtymPK96Vez3/Ol+u6FeH8bPrfAAg7hLwwjfkSHIjKV9kbK&#10;s1bAPNlE9CBg8jGKmJin6QJYOVqLDfAi5/9/KJ4AAAD//wMAUEsBAi0AFAAGAAgAAAAhALaDOJL+&#10;AAAA4QEAABMAAAAAAAAAAAAAAAAAAAAAAFtDb250ZW50X1R5cGVzXS54bWxQSwECLQAUAAYACAAA&#10;ACEAOP0h/9YAAACUAQAACwAAAAAAAAAAAAAAAAAvAQAAX3JlbHMvLnJlbHNQSwECLQAUAAYACAAA&#10;ACEAxXtoihgCAABuBAAADgAAAAAAAAAAAAAAAAAuAgAAZHJzL2Uyb0RvYy54bWxQSwECLQAUAAYA&#10;CAAAACEAWDWC3N0AAAALAQAADwAAAAAAAAAAAAAAAAByBAAAZHJzL2Rvd25yZXYueG1sUEsFBgAA&#10;AAAEAAQA8wAAAHwFAAAAAA==&#10;" strokecolor="red" strokeweight="2.25pt">
                      <v:stroke startarrow="block" endarrow="block" joinstyle="miter"/>
                    </v:shape>
                  </w:pict>
                </mc:Fallback>
              </mc:AlternateContent>
            </w:r>
            <w:r>
              <w:rPr>
                <w:rFonts w:ascii="Times New Roman" w:hAnsi="Times New Roman" w:cs="Times New Roman"/>
              </w:rPr>
              <w:t>23 czerwca 2020 r. (wtorek)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francuski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23 czerwca 2020 r. (wtorek)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francuski – DJ </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23 czerwca 2020 r. (wtorek)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fizyka – PR</w:t>
            </w:r>
          </w:p>
          <w:p w:rsidR="009129DB" w:rsidRDefault="009129DB" w:rsidP="009129DB">
            <w:pPr>
              <w:spacing w:after="0" w:line="240" w:lineRule="auto"/>
              <w:rPr>
                <w:rFonts w:ascii="Times New Roman" w:hAnsi="Times New Roman" w:cs="Times New Roman"/>
              </w:rPr>
            </w:pPr>
            <w:r>
              <w:rPr>
                <w:rFonts w:ascii="Times New Roman" w:hAnsi="Times New Roman" w:cs="Times New Roman"/>
              </w:rPr>
              <w:t>fizyka i astronomia – PP, PR</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24 czerwca 2020 r. (środa)</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 PP,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24 czerwca 2020 r. (środa)</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hiszpański – PP </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25 czerwca 2020 r. (czwartek)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hiszpański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25 czerwca 2020 r. (czwartek)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hiszpański – DJ </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25 czerwca 2020 r. (czwartek)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włoski – PP </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20 maja 2020 r.</w:t>
            </w:r>
          </w:p>
        </w:tc>
        <w:tc>
          <w:tcPr>
            <w:tcW w:w="3685" w:type="dxa"/>
            <w:tcBorders>
              <w:top w:val="single" w:sz="12" w:space="0" w:color="auto"/>
              <w:right w:val="single" w:sz="12" w:space="0" w:color="auto"/>
            </w:tcBorders>
            <w:shd w:val="clear" w:color="auto" w:fill="FFF2CC" w:themeFill="accent4" w:themeFillTint="33"/>
          </w:tcPr>
          <w:p w:rsidR="009129DB" w:rsidRPr="00286CDC" w:rsidRDefault="009129DB" w:rsidP="009129DB">
            <w:pPr>
              <w:spacing w:after="0" w:line="240" w:lineRule="auto"/>
              <w:rPr>
                <w:rFonts w:ascii="Times New Roman" w:hAnsi="Times New Roman" w:cs="Times New Roman"/>
                <w:color w:val="FF0000"/>
              </w:rPr>
            </w:pPr>
            <w:r w:rsidRPr="00286CDC">
              <w:rPr>
                <w:rFonts w:ascii="Times New Roman" w:hAnsi="Times New Roman" w:cs="Times New Roman"/>
                <w:noProof/>
                <w:color w:val="FF0000"/>
                <w:lang w:eastAsia="pl-PL"/>
              </w:rPr>
              <mc:AlternateContent>
                <mc:Choice Requires="wps">
                  <w:drawing>
                    <wp:anchor distT="45720" distB="45720" distL="114300" distR="114300" simplePos="0" relativeHeight="251666432" behindDoc="0" locked="0" layoutInCell="1" allowOverlap="1" wp14:anchorId="4B8230AC" wp14:editId="5C9226E0">
                      <wp:simplePos x="0" y="0"/>
                      <wp:positionH relativeFrom="column">
                        <wp:posOffset>1031241</wp:posOffset>
                      </wp:positionH>
                      <wp:positionV relativeFrom="paragraph">
                        <wp:posOffset>-797106</wp:posOffset>
                      </wp:positionV>
                      <wp:extent cx="2171748" cy="173990"/>
                      <wp:effectExtent l="8255" t="0" r="8255" b="825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71748" cy="173990"/>
                              </a:xfrm>
                              <a:prstGeom prst="rect">
                                <a:avLst/>
                              </a:prstGeom>
                              <a:solidFill>
                                <a:srgbClr val="FFFFFF"/>
                              </a:solidFill>
                              <a:ln w="9525">
                                <a:noFill/>
                                <a:miter lim="800000"/>
                                <a:headEnd/>
                                <a:tailEnd/>
                              </a:ln>
                            </wps:spPr>
                            <wps:txbx>
                              <w:txbxContent>
                                <w:p w:rsidR="009129DB" w:rsidRPr="00523927" w:rsidRDefault="009129DB" w:rsidP="009129DB">
                                  <w:pPr>
                                    <w:rPr>
                                      <w:rFonts w:ascii="Times New Roman" w:hAnsi="Times New Roman" w:cs="Times New Roman"/>
                                      <w:color w:val="FF0000"/>
                                      <w:sz w:val="20"/>
                                    </w:rPr>
                                  </w:pPr>
                                  <w:r w:rsidRPr="00523927">
                                    <w:rPr>
                                      <w:rFonts w:ascii="Times New Roman" w:hAnsi="Times New Roman" w:cs="Times New Roman"/>
                                      <w:color w:val="FF0000"/>
                                      <w:sz w:val="20"/>
                                    </w:rPr>
                                    <w:t>Uwaga na inną kolejność dni w czerwcu!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230AC" id="_x0000_t202" coordsize="21600,21600" o:spt="202" path="m,l,21600r21600,l21600,xe">
                      <v:stroke joinstyle="miter"/>
                      <v:path gradientshapeok="t" o:connecttype="rect"/>
                    </v:shapetype>
                    <v:shape id="Pole tekstowe 2" o:spid="_x0000_s1026" type="#_x0000_t202" style="position:absolute;margin-left:81.2pt;margin-top:-62.75pt;width:171pt;height:13.7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8OIwIAACAEAAAOAAAAZHJzL2Uyb0RvYy54bWysU9tuGyEQfa/Uf0C81+t14yZeGUepU1eV&#10;0jZS2g9gWdaLAgwF7F336zuwvkTpW1Ue0ADDYc6Zw/J2MJrspQ8KLKPlZEqJtAIaZbeM/vyxeXdD&#10;SYjcNlyDlYweZKC3q7dvlr2r5Aw60I30BEFsqHrHaBejq4oiiE4aHibgpMXDFrzhEZd+WzSe94hu&#10;dDGbTj8UPfjGeRAyBNy9Hw/pKuO3rRTxe9sGGYlmFGuLefZ5rtNcrJa82nruOiWOZfB/qMJwZfHR&#10;M9Q9j5zsvPoLyijhIUAbJwJMAW2rhMwckE05fcXmqeNOZi4oTnBnmcL/gxXf9o+eqIbRWXlNieUG&#10;m/QIWpIon0OEXpJZEql3ocLcJ4fZcfgIAzY7Ew7uAcRzIBbWHbdbeec99J3kDRZZppvFi6sjTkgg&#10;df8VGnyL7yJkoKH1hnjADs2vpmnkXVSI4FvYusO5XXKIROAmVlxeX6HBBJ6V1+8Xi9zPglcJK3XD&#10;+RA/SzAkBYx6tENG5fuHEFNtl5SUHkCrZqO0zgu/rdfakz1H62zyyHRepWlLekYX89k8I1tI97Or&#10;jIpoba0MozcjobydtPlkmxxHrvQYYyXaHsVK+oxKxaEeMDEpWENzQNmyQKgGfjkk1IH/TUmP9mU0&#10;/NpxLynRXyxKn7x+CvwpqE8BtwKvMhopGcN1zH8i8bZwhy1pVdbn8vKxNrRhlu34ZZLPX65z1uVj&#10;r/4AAAD//wMAUEsDBBQABgAIAAAAIQB3S7+W4gAAAAsBAAAPAAAAZHJzL2Rvd25yZXYueG1sTI9B&#10;T4NAEIXvJv6HzZh4axeWKi2yNAZD4qEXW6PXLYxAZGcJu23RX+940uNkvrz3vXw720GccfK9Iw3x&#10;MgKBVLump1bD66FarEH4YKgxgyPU8IUetsX1VW6yxl3oBc/70AoOIZ8ZDV0IYyalrzu0xi/diMS/&#10;DzdZE/icWtlM5sLhdpAqiu6lNT1xQ2dGLDusP/cnq2Hnq+r97WncVWV7SBP1vUpV+az17c38+AAi&#10;4Bz+YPjVZ3Uo2OnoTtR4MWhI4k3KqIaFWisewUiySmMQRw13GwWyyOX/DcUPAAAA//8DAFBLAQIt&#10;ABQABgAIAAAAIQC2gziS/gAAAOEBAAATAAAAAAAAAAAAAAAAAAAAAABbQ29udGVudF9UeXBlc10u&#10;eG1sUEsBAi0AFAAGAAgAAAAhADj9If/WAAAAlAEAAAsAAAAAAAAAAAAAAAAALwEAAF9yZWxzLy5y&#10;ZWxzUEsBAi0AFAAGAAgAAAAhADJ2Xw4jAgAAIAQAAA4AAAAAAAAAAAAAAAAALgIAAGRycy9lMm9E&#10;b2MueG1sUEsBAi0AFAAGAAgAAAAhAHdLv5biAAAACwEAAA8AAAAAAAAAAAAAAAAAfQQAAGRycy9k&#10;b3ducmV2LnhtbFBLBQYAAAAABAAEAPMAAACMBQAAAAA=&#10;" stroked="f">
                      <v:textbox inset="0,0,0,0">
                        <w:txbxContent>
                          <w:p w:rsidR="009129DB" w:rsidRPr="00523927" w:rsidRDefault="009129DB" w:rsidP="009129DB">
                            <w:pPr>
                              <w:rPr>
                                <w:rFonts w:ascii="Times New Roman" w:hAnsi="Times New Roman" w:cs="Times New Roman"/>
                                <w:color w:val="FF0000"/>
                                <w:sz w:val="20"/>
                              </w:rPr>
                            </w:pPr>
                            <w:r w:rsidRPr="00523927">
                              <w:rPr>
                                <w:rFonts w:ascii="Times New Roman" w:hAnsi="Times New Roman" w:cs="Times New Roman"/>
                                <w:color w:val="FF0000"/>
                                <w:sz w:val="20"/>
                              </w:rPr>
                              <w:t>Uwaga na inną kolejność dni w czerwcu!</w:t>
                            </w:r>
                          </w:p>
                        </w:txbxContent>
                      </v:textbox>
                    </v:shape>
                  </w:pict>
                </mc:Fallback>
              </mc:AlternateContent>
            </w:r>
            <w:r w:rsidRPr="00286CDC">
              <w:rPr>
                <w:rFonts w:ascii="Times New Roman" w:hAnsi="Times New Roman" w:cs="Times New Roman"/>
                <w:color w:val="FF0000"/>
              </w:rPr>
              <w:t>22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włoski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20 maja 2020 r.</w:t>
            </w:r>
          </w:p>
        </w:tc>
        <w:tc>
          <w:tcPr>
            <w:tcW w:w="3685" w:type="dxa"/>
            <w:tcBorders>
              <w:right w:val="single" w:sz="12" w:space="0" w:color="auto"/>
            </w:tcBorders>
            <w:shd w:val="clear" w:color="auto" w:fill="FFF2CC" w:themeFill="accent4" w:themeFillTint="33"/>
          </w:tcPr>
          <w:p w:rsidR="009129DB" w:rsidRPr="00286CDC" w:rsidRDefault="009129DB" w:rsidP="009129DB">
            <w:pPr>
              <w:spacing w:after="0" w:line="240" w:lineRule="auto"/>
              <w:rPr>
                <w:rFonts w:ascii="Times New Roman" w:hAnsi="Times New Roman" w:cs="Times New Roman"/>
                <w:color w:val="FF0000"/>
              </w:rPr>
            </w:pPr>
            <w:r w:rsidRPr="00286CDC">
              <w:rPr>
                <w:rFonts w:ascii="Times New Roman" w:hAnsi="Times New Roman" w:cs="Times New Roman"/>
                <w:color w:val="FF0000"/>
              </w:rPr>
              <w:t>22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włoski – DJ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20 maja 2020 r.</w:t>
            </w:r>
          </w:p>
        </w:tc>
        <w:tc>
          <w:tcPr>
            <w:tcW w:w="3685" w:type="dxa"/>
            <w:tcBorders>
              <w:right w:val="single" w:sz="12" w:space="0" w:color="auto"/>
            </w:tcBorders>
            <w:shd w:val="clear" w:color="auto" w:fill="FFF2CC" w:themeFill="accent4" w:themeFillTint="33"/>
          </w:tcPr>
          <w:p w:rsidR="009129DB" w:rsidRPr="00286CDC" w:rsidRDefault="009129DB" w:rsidP="009129DB">
            <w:pPr>
              <w:spacing w:after="0" w:line="240" w:lineRule="auto"/>
              <w:rPr>
                <w:rFonts w:ascii="Times New Roman" w:hAnsi="Times New Roman" w:cs="Times New Roman"/>
                <w:color w:val="FF0000"/>
              </w:rPr>
            </w:pPr>
            <w:r w:rsidRPr="00286CDC">
              <w:rPr>
                <w:rFonts w:ascii="Times New Roman" w:hAnsi="Times New Roman" w:cs="Times New Roman"/>
                <w:color w:val="FF0000"/>
              </w:rPr>
              <w:t>22 czerwca 2020 r. (poniedziałek)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łemkowski – PP, PR</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20 maja 2020 r.</w:t>
            </w:r>
          </w:p>
        </w:tc>
        <w:tc>
          <w:tcPr>
            <w:tcW w:w="3685" w:type="dxa"/>
            <w:tcBorders>
              <w:bottom w:val="single" w:sz="12" w:space="0" w:color="auto"/>
              <w:right w:val="single" w:sz="12" w:space="0" w:color="auto"/>
            </w:tcBorders>
            <w:shd w:val="clear" w:color="auto" w:fill="FFF2CC" w:themeFill="accent4" w:themeFillTint="33"/>
          </w:tcPr>
          <w:p w:rsidR="009129DB" w:rsidRPr="00286CDC" w:rsidRDefault="009129DB" w:rsidP="009129DB">
            <w:pPr>
              <w:spacing w:after="0" w:line="240" w:lineRule="auto"/>
              <w:rPr>
                <w:rFonts w:ascii="Times New Roman" w:hAnsi="Times New Roman" w:cs="Times New Roman"/>
                <w:color w:val="FF0000"/>
              </w:rPr>
            </w:pPr>
            <w:r w:rsidRPr="00286CDC">
              <w:rPr>
                <w:rFonts w:ascii="Times New Roman" w:hAnsi="Times New Roman" w:cs="Times New Roman"/>
                <w:color w:val="FF0000"/>
              </w:rPr>
              <w:t>22 czerwca 2020 r. (poniedziałek)</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muzyki – PP, PR</w:t>
            </w:r>
          </w:p>
        </w:tc>
        <w:tc>
          <w:tcPr>
            <w:tcW w:w="1843"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kaszubski – PP, PR</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lastRenderedPageBreak/>
              <w:t xml:space="preserve">język litewski – PP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litewski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białoruski – PP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białoruski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ukraiński – PP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ukraiński – PR </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matematyka w języku obcym</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biologia w języku obcym</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chemia w języku obcym</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fizyka w języku obcym</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geografia w języku obcym</w:t>
            </w:r>
          </w:p>
        </w:tc>
        <w:tc>
          <w:tcPr>
            <w:tcW w:w="1843"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w języku obcym</w:t>
            </w:r>
          </w:p>
        </w:tc>
        <w:tc>
          <w:tcPr>
            <w:tcW w:w="1843"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21 maja 2020 r.</w:t>
            </w:r>
          </w:p>
        </w:tc>
        <w:tc>
          <w:tcPr>
            <w:tcW w:w="3685"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29 czerwca 2020 r. (poniedziałek)</w:t>
            </w:r>
          </w:p>
        </w:tc>
      </w:tr>
    </w:tbl>
    <w:p w:rsidR="009129DB" w:rsidRDefault="009129DB" w:rsidP="009129DB">
      <w:pPr>
        <w:spacing w:after="0" w:line="240" w:lineRule="auto"/>
        <w:rPr>
          <w:rFonts w:ascii="Times New Roman" w:hAnsi="Times New Roman" w:cs="Times New Roman"/>
          <w:b/>
          <w:sz w:val="24"/>
        </w:rPr>
      </w:pPr>
      <w:r>
        <w:rPr>
          <w:rFonts w:ascii="Times New Roman" w:hAnsi="Times New Roman" w:cs="Times New Roman"/>
          <w:b/>
          <w:sz w:val="24"/>
        </w:rPr>
        <w:t xml:space="preserve">Termin </w:t>
      </w:r>
      <w:r>
        <w:rPr>
          <w:rFonts w:ascii="Times New Roman" w:hAnsi="Times New Roman" w:cs="Times New Roman"/>
          <w:b/>
          <w:sz w:val="24"/>
          <w:u w:val="single"/>
        </w:rPr>
        <w:t>dodatkowy</w:t>
      </w:r>
      <w:r>
        <w:rPr>
          <w:rFonts w:ascii="Times New Roman" w:hAnsi="Times New Roman" w:cs="Times New Roman"/>
          <w:b/>
          <w:sz w:val="24"/>
        </w:rPr>
        <w:t xml:space="preserve"> egzaminu maturalnego</w:t>
      </w:r>
    </w:p>
    <w:p w:rsidR="009129DB" w:rsidRDefault="007C24B1" w:rsidP="007C24B1">
      <w:pPr>
        <w:spacing w:after="0" w:line="240" w:lineRule="auto"/>
        <w:jc w:val="both"/>
        <w:rPr>
          <w:rFonts w:ascii="Times New Roman" w:hAnsi="Times New Roman" w:cs="Times New Roman"/>
          <w:b/>
        </w:rPr>
      </w:pPr>
      <w:r>
        <w:rPr>
          <w:rFonts w:ascii="Times New Roman" w:hAnsi="Times New Roman" w:cs="Times New Roman"/>
          <w:b/>
        </w:rPr>
        <w:t>W szczególnych przypadkach losowych lub zdrowotnych, uniemożliwiających przystąpienie do egzaminu maturalnego z danego przedmiotu lub przedmiotów w terminie głównym, dyrektor okręgowej komisji egzaminacyjnej, na udokumentowany wniosek absolwenta lub jego rodziców (załącznik nr 6.), może wyrazić zgodę na przystąpienie przez absolwenta do egzaminu maturalnego z tego przedmiotu lub przedmiotów w terminie dodatkowym (w lipcu 2020r.)</w:t>
      </w:r>
    </w:p>
    <w:tbl>
      <w:tblPr>
        <w:tblStyle w:val="Tabela-Siatka"/>
        <w:tblW w:w="9776" w:type="dxa"/>
        <w:jc w:val="center"/>
        <w:tblLook w:val="04A0" w:firstRow="1" w:lastRow="0" w:firstColumn="1" w:lastColumn="0" w:noHBand="0" w:noVBand="1"/>
      </w:tblPr>
      <w:tblGrid>
        <w:gridCol w:w="4248"/>
        <w:gridCol w:w="2116"/>
        <w:gridCol w:w="3412"/>
      </w:tblGrid>
      <w:tr w:rsidR="009129DB" w:rsidTr="009129DB">
        <w:trPr>
          <w:jc w:val="center"/>
        </w:trPr>
        <w:tc>
          <w:tcPr>
            <w:tcW w:w="4248" w:type="dxa"/>
            <w:tcBorders>
              <w:top w:val="single" w:sz="12" w:space="0" w:color="auto"/>
              <w:left w:val="single" w:sz="12" w:space="0" w:color="auto"/>
              <w:bottom w:val="single" w:sz="12" w:space="0" w:color="auto"/>
            </w:tcBorders>
            <w:vAlign w:val="center"/>
          </w:tcPr>
          <w:p w:rsidR="009129DB" w:rsidRDefault="009129DB" w:rsidP="009129DB">
            <w:pPr>
              <w:spacing w:after="0" w:line="240" w:lineRule="auto"/>
              <w:rPr>
                <w:rFonts w:ascii="Times New Roman" w:hAnsi="Times New Roman" w:cs="Times New Roman"/>
              </w:rPr>
            </w:pPr>
            <w:r>
              <w:rPr>
                <w:rFonts w:ascii="Times New Roman" w:hAnsi="Times New Roman" w:cs="Times New Roman"/>
              </w:rPr>
              <w:t>Przedmiot / Poziom</w:t>
            </w:r>
          </w:p>
        </w:tc>
        <w:tc>
          <w:tcPr>
            <w:tcW w:w="2116" w:type="dxa"/>
            <w:tcBorders>
              <w:top w:val="single" w:sz="12" w:space="0" w:color="auto"/>
              <w:bottom w:val="single" w:sz="12" w:space="0" w:color="auto"/>
            </w:tcBorders>
            <w:vAlign w:val="center"/>
          </w:tcPr>
          <w:p w:rsidR="009129DB" w:rsidRDefault="009129DB" w:rsidP="009129DB">
            <w:pPr>
              <w:spacing w:after="0" w:line="240" w:lineRule="auto"/>
              <w:jc w:val="center"/>
              <w:rPr>
                <w:rFonts w:ascii="Times New Roman" w:hAnsi="Times New Roman" w:cs="Times New Roman"/>
              </w:rPr>
            </w:pPr>
            <w:r>
              <w:rPr>
                <w:rFonts w:ascii="Times New Roman" w:hAnsi="Times New Roman" w:cs="Times New Roman"/>
              </w:rPr>
              <w:t>Termin ustalony</w:t>
            </w:r>
          </w:p>
          <w:p w:rsidR="009129DB" w:rsidRDefault="009129DB" w:rsidP="009129DB">
            <w:pPr>
              <w:spacing w:after="0" w:line="240" w:lineRule="auto"/>
              <w:jc w:val="center"/>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rPr>
              <w:t>czerwiec</w:t>
            </w:r>
            <w:r w:rsidRPr="0073192F">
              <w:rPr>
                <w:rFonts w:ascii="Times New Roman" w:hAnsi="Times New Roman" w:cs="Times New Roman"/>
                <w:b/>
              </w:rPr>
              <w:t xml:space="preserve"> 2020 r.</w:t>
            </w:r>
          </w:p>
        </w:tc>
        <w:tc>
          <w:tcPr>
            <w:tcW w:w="3412" w:type="dxa"/>
            <w:tcBorders>
              <w:top w:val="single" w:sz="12" w:space="0" w:color="auto"/>
              <w:bottom w:val="single" w:sz="12" w:space="0" w:color="auto"/>
              <w:right w:val="single" w:sz="12" w:space="0" w:color="auto"/>
            </w:tcBorders>
            <w:vAlign w:val="center"/>
          </w:tcPr>
          <w:p w:rsidR="009129DB" w:rsidRPr="009129DB" w:rsidRDefault="009129DB" w:rsidP="009129DB">
            <w:pPr>
              <w:spacing w:after="0" w:line="240" w:lineRule="auto"/>
              <w:jc w:val="center"/>
              <w:rPr>
                <w:rFonts w:ascii="Times New Roman" w:hAnsi="Times New Roman" w:cs="Times New Roman"/>
                <w:color w:val="FF0000"/>
              </w:rPr>
            </w:pPr>
            <w:r w:rsidRPr="009129DB">
              <w:rPr>
                <w:rFonts w:ascii="Times New Roman" w:hAnsi="Times New Roman" w:cs="Times New Roman"/>
                <w:color w:val="FF0000"/>
              </w:rPr>
              <w:t>Termin egzaminu</w:t>
            </w:r>
          </w:p>
          <w:p w:rsidR="009129DB" w:rsidRDefault="009129DB" w:rsidP="009129DB">
            <w:pPr>
              <w:spacing w:after="0" w:line="240" w:lineRule="auto"/>
              <w:jc w:val="center"/>
              <w:rPr>
                <w:rFonts w:ascii="Times New Roman" w:hAnsi="Times New Roman" w:cs="Times New Roman"/>
              </w:rPr>
            </w:pPr>
            <w:r w:rsidRPr="009129DB">
              <w:rPr>
                <w:rFonts w:ascii="Times New Roman" w:hAnsi="Times New Roman" w:cs="Times New Roman"/>
                <w:color w:val="FF0000"/>
              </w:rPr>
              <w:t xml:space="preserve">w </w:t>
            </w:r>
            <w:r w:rsidRPr="009129DB">
              <w:rPr>
                <w:rFonts w:ascii="Times New Roman" w:hAnsi="Times New Roman" w:cs="Times New Roman"/>
                <w:b/>
                <w:color w:val="FF0000"/>
              </w:rPr>
              <w:t>lipcu 2020 r.</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biologia – PP, PR</w:t>
            </w:r>
          </w:p>
        </w:tc>
        <w:tc>
          <w:tcPr>
            <w:tcW w:w="2116"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5 czerwca 2020 r.</w:t>
            </w:r>
          </w:p>
        </w:tc>
        <w:tc>
          <w:tcPr>
            <w:tcW w:w="3412"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lipca 2020 r. (środa)</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wiedza o społeczeństwie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4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lipca 2020 r. (środa)</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geografia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lipca 2020 r. (środa)</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informatyka – PP, PR</w:t>
            </w:r>
          </w:p>
        </w:tc>
        <w:tc>
          <w:tcPr>
            <w:tcW w:w="2116"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5 czerwca 2020 r.</w:t>
            </w:r>
          </w:p>
        </w:tc>
        <w:tc>
          <w:tcPr>
            <w:tcW w:w="3412"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lipca 2020 r. (środa)</w:t>
            </w:r>
          </w:p>
        </w:tc>
      </w:tr>
      <w:tr w:rsidR="009129DB" w:rsidTr="009129DB">
        <w:trPr>
          <w:jc w:val="center"/>
        </w:trPr>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polski – PP</w:t>
            </w:r>
          </w:p>
        </w:tc>
        <w:tc>
          <w:tcPr>
            <w:tcW w:w="2116"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 czerwca 2020 r.</w:t>
            </w:r>
          </w:p>
        </w:tc>
        <w:tc>
          <w:tcPr>
            <w:tcW w:w="3412"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lipca 2020 r. (czwartek)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matematyka – PP</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lipca 2020 r. (czwartek)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litewski – PP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lipca 2020 r. (czwartek)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białoruski – PP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lipca 2020 r. (czwartek)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ukraiński – PP </w:t>
            </w:r>
          </w:p>
        </w:tc>
        <w:tc>
          <w:tcPr>
            <w:tcW w:w="2116"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lipca 2020 r. (czwartek)</w:t>
            </w:r>
          </w:p>
        </w:tc>
      </w:tr>
      <w:tr w:rsidR="009129DB" w:rsidTr="009129DB">
        <w:tblPrEx>
          <w:jc w:val="left"/>
        </w:tblPrEx>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angielski - PP</w:t>
            </w:r>
          </w:p>
        </w:tc>
        <w:tc>
          <w:tcPr>
            <w:tcW w:w="2116"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3 czerwca 2020 r.</w:t>
            </w:r>
          </w:p>
        </w:tc>
        <w:tc>
          <w:tcPr>
            <w:tcW w:w="3412"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angielski –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3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angielski – DJ</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3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francuski – PP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francuski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francuski – DJ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hiszpański – PP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17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hiszpański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17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hiszpański – DJ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17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niemiecki – PP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niemiecki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niemiecki – DJ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rosyjski – PP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rosyjski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rosyjski – DJ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15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włoski – PP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włoski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włoski – DJ </w:t>
            </w:r>
          </w:p>
        </w:tc>
        <w:tc>
          <w:tcPr>
            <w:tcW w:w="2116"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18 czerwca 2020 r.</w:t>
            </w:r>
          </w:p>
        </w:tc>
        <w:tc>
          <w:tcPr>
            <w:tcW w:w="3412"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10 lipca 2020 r. (piątek)</w:t>
            </w:r>
          </w:p>
        </w:tc>
      </w:tr>
      <w:tr w:rsidR="009129DB" w:rsidTr="009129DB">
        <w:tblPrEx>
          <w:jc w:val="left"/>
        </w:tblPrEx>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polski – PR</w:t>
            </w:r>
          </w:p>
        </w:tc>
        <w:tc>
          <w:tcPr>
            <w:tcW w:w="2116"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 czerwca 2020 r.</w:t>
            </w:r>
          </w:p>
        </w:tc>
        <w:tc>
          <w:tcPr>
            <w:tcW w:w="3412"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lipca 2020 r. (poniedziałek)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fizyka – PR</w:t>
            </w:r>
          </w:p>
          <w:p w:rsidR="009129DB" w:rsidRDefault="009129DB" w:rsidP="009129DB">
            <w:pPr>
              <w:spacing w:after="0" w:line="240" w:lineRule="auto"/>
              <w:rPr>
                <w:rFonts w:ascii="Times New Roman" w:hAnsi="Times New Roman" w:cs="Times New Roman"/>
              </w:rPr>
            </w:pPr>
            <w:r>
              <w:rPr>
                <w:rFonts w:ascii="Times New Roman" w:hAnsi="Times New Roman" w:cs="Times New Roman"/>
              </w:rPr>
              <w:t>fizyka i astronomia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16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lipca 2020 r. (poniedziałek)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matematyka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2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lipca 2020 r. (poniedziałek)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filozofia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4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lipca 2020 r. (poniedziałek)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lastRenderedPageBreak/>
              <w:t>język łaciński i kultura antyczna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4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lipca 2020 r. (poniedziałek)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sztuki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4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lipca 2020 r. (poniedziałek)</w:t>
            </w:r>
          </w:p>
        </w:tc>
      </w:tr>
      <w:tr w:rsidR="009129DB" w:rsidTr="009129DB">
        <w:tblPrEx>
          <w:jc w:val="left"/>
        </w:tblPrEx>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muzyki – PP, PR</w:t>
            </w:r>
          </w:p>
        </w:tc>
        <w:tc>
          <w:tcPr>
            <w:tcW w:w="2116"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16 czerwca 2020 r.</w:t>
            </w:r>
          </w:p>
        </w:tc>
        <w:tc>
          <w:tcPr>
            <w:tcW w:w="3412"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13 lipca 2020 r. (poniedziałek)</w:t>
            </w:r>
          </w:p>
        </w:tc>
      </w:tr>
      <w:tr w:rsidR="009129DB" w:rsidTr="009129DB">
        <w:tblPrEx>
          <w:jc w:val="left"/>
        </w:tblPrEx>
        <w:tc>
          <w:tcPr>
            <w:tcW w:w="4248" w:type="dxa"/>
            <w:tcBorders>
              <w:top w:val="single" w:sz="12" w:space="0" w:color="auto"/>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chemia – PP, PR</w:t>
            </w:r>
          </w:p>
        </w:tc>
        <w:tc>
          <w:tcPr>
            <w:tcW w:w="2116" w:type="dxa"/>
            <w:tcBorders>
              <w:top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8 czerwca 2020 r.</w:t>
            </w:r>
          </w:p>
        </w:tc>
        <w:tc>
          <w:tcPr>
            <w:tcW w:w="3412" w:type="dxa"/>
            <w:tcBorders>
              <w:top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16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litewski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białoruski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 xml:space="preserve">język ukraiński – PR </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blPrEx>
          <w:jc w:val="left"/>
        </w:tblPrEx>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kaszubski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język łemkowski – PP, PR</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shd w:val="clear" w:color="auto" w:fill="auto"/>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matematyka w języku obcym</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biologia w języku obcym</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chemia w języku obcym</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fizyka w języku obcym</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rPr>
          <w:jc w:val="center"/>
        </w:trPr>
        <w:tc>
          <w:tcPr>
            <w:tcW w:w="4248" w:type="dxa"/>
            <w:tcBorders>
              <w:lef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geografia w języku obcym</w:t>
            </w:r>
          </w:p>
        </w:tc>
        <w:tc>
          <w:tcPr>
            <w:tcW w:w="2116" w:type="dxa"/>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r w:rsidR="009129DB" w:rsidTr="009129DB">
        <w:trPr>
          <w:jc w:val="center"/>
        </w:trPr>
        <w:tc>
          <w:tcPr>
            <w:tcW w:w="4248" w:type="dxa"/>
            <w:tcBorders>
              <w:left w:val="single" w:sz="12" w:space="0" w:color="auto"/>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historia w języku obcym</w:t>
            </w:r>
          </w:p>
        </w:tc>
        <w:tc>
          <w:tcPr>
            <w:tcW w:w="2116" w:type="dxa"/>
            <w:tcBorders>
              <w:bottom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19 czerwca 2020 r.</w:t>
            </w:r>
          </w:p>
        </w:tc>
        <w:tc>
          <w:tcPr>
            <w:tcW w:w="3412" w:type="dxa"/>
            <w:tcBorders>
              <w:bottom w:val="single" w:sz="12" w:space="0" w:color="auto"/>
              <w:right w:val="single" w:sz="12" w:space="0" w:color="auto"/>
            </w:tcBorders>
          </w:tcPr>
          <w:p w:rsidR="009129DB" w:rsidRDefault="009129DB" w:rsidP="009129DB">
            <w:pPr>
              <w:spacing w:after="0" w:line="240" w:lineRule="auto"/>
              <w:rPr>
                <w:rFonts w:ascii="Times New Roman" w:hAnsi="Times New Roman" w:cs="Times New Roman"/>
              </w:rPr>
            </w:pPr>
            <w:r>
              <w:rPr>
                <w:rFonts w:ascii="Times New Roman" w:hAnsi="Times New Roman" w:cs="Times New Roman"/>
              </w:rPr>
              <w:t>14 lipca 2020 r. (wtorek)</w:t>
            </w:r>
          </w:p>
        </w:tc>
      </w:tr>
    </w:tbl>
    <w:p w:rsidR="009129DB" w:rsidRPr="0073192F" w:rsidRDefault="009129DB" w:rsidP="009129DB">
      <w:pPr>
        <w:spacing w:after="0" w:line="240" w:lineRule="auto"/>
        <w:rPr>
          <w:rFonts w:ascii="Times New Roman" w:hAnsi="Times New Roman" w:cs="Times New Roman"/>
        </w:rPr>
      </w:pPr>
    </w:p>
    <w:p w:rsidR="00056981" w:rsidRPr="003C32CC" w:rsidRDefault="00056981" w:rsidP="001B4547">
      <w:pPr>
        <w:jc w:val="both"/>
        <w:rPr>
          <w:rFonts w:ascii="Times New Roman" w:hAnsi="Times New Roman" w:cs="Times New Roman"/>
          <w:sz w:val="24"/>
          <w:szCs w:val="24"/>
        </w:rPr>
      </w:pPr>
    </w:p>
    <w:sectPr w:rsidR="00056981" w:rsidRPr="003C32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11" w:rsidRDefault="00D27611" w:rsidP="001B4547">
      <w:pPr>
        <w:spacing w:after="0" w:line="240" w:lineRule="auto"/>
      </w:pPr>
      <w:r>
        <w:separator/>
      </w:r>
    </w:p>
  </w:endnote>
  <w:endnote w:type="continuationSeparator" w:id="0">
    <w:p w:rsidR="00D27611" w:rsidRDefault="00D27611" w:rsidP="001B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11" w:rsidRDefault="00D27611" w:rsidP="001B4547">
      <w:pPr>
        <w:spacing w:after="0" w:line="240" w:lineRule="auto"/>
      </w:pPr>
      <w:r>
        <w:separator/>
      </w:r>
    </w:p>
  </w:footnote>
  <w:footnote w:type="continuationSeparator" w:id="0">
    <w:p w:rsidR="00D27611" w:rsidRDefault="00D27611" w:rsidP="001B4547">
      <w:pPr>
        <w:spacing w:after="0" w:line="240" w:lineRule="auto"/>
      </w:pPr>
      <w:r>
        <w:continuationSeparator/>
      </w:r>
    </w:p>
  </w:footnote>
  <w:footnote w:id="1">
    <w:p w:rsidR="009129DB" w:rsidRPr="004F4595" w:rsidRDefault="009129DB" w:rsidP="001B4547">
      <w:pPr>
        <w:pStyle w:val="Tekstprzypisudolnego"/>
        <w:rPr>
          <w:rFonts w:ascii="Times New Roman" w:hAnsi="Times New Roman" w:cs="Times New Roman"/>
          <w:sz w:val="18"/>
        </w:rPr>
      </w:pPr>
      <w:r w:rsidRPr="004F4595">
        <w:rPr>
          <w:rStyle w:val="Odwoanieprzypisudolnego"/>
          <w:rFonts w:ascii="Times New Roman" w:hAnsi="Times New Roman" w:cs="Times New Roman"/>
          <w:sz w:val="18"/>
        </w:rPr>
        <w:footnoteRef/>
      </w:r>
      <w:r w:rsidRPr="004F4595">
        <w:rPr>
          <w:rFonts w:ascii="Times New Roman" w:hAnsi="Times New Roman" w:cs="Times New Roman"/>
          <w:sz w:val="18"/>
        </w:rPr>
        <w:t xml:space="preserve"> </w:t>
      </w:r>
      <w:r w:rsidRPr="004F4595">
        <w:rPr>
          <w:rFonts w:ascii="Times New Roman" w:eastAsia="Calibri" w:hAnsi="Times New Roman" w:cs="Times New Roman"/>
          <w:color w:val="FF0000"/>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58000D"/>
    <w:multiLevelType w:val="multilevel"/>
    <w:tmpl w:val="39B65AEA"/>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470A21"/>
    <w:multiLevelType w:val="hybridMultilevel"/>
    <w:tmpl w:val="D908A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
  </w:num>
  <w:num w:numId="3">
    <w:abstractNumId w:val="5"/>
  </w:num>
  <w:num w:numId="4">
    <w:abstractNumId w:val="13"/>
  </w:num>
  <w:num w:numId="5">
    <w:abstractNumId w:val="12"/>
  </w:num>
  <w:num w:numId="6">
    <w:abstractNumId w:val="19"/>
  </w:num>
  <w:num w:numId="7">
    <w:abstractNumId w:val="14"/>
  </w:num>
  <w:num w:numId="8">
    <w:abstractNumId w:val="16"/>
  </w:num>
  <w:num w:numId="9">
    <w:abstractNumId w:val="6"/>
  </w:num>
  <w:num w:numId="10">
    <w:abstractNumId w:val="7"/>
  </w:num>
  <w:num w:numId="11">
    <w:abstractNumId w:val="1"/>
  </w:num>
  <w:num w:numId="12">
    <w:abstractNumId w:val="2"/>
  </w:num>
  <w:num w:numId="13">
    <w:abstractNumId w:val="10"/>
  </w:num>
  <w:num w:numId="14">
    <w:abstractNumId w:val="24"/>
  </w:num>
  <w:num w:numId="15">
    <w:abstractNumId w:val="23"/>
  </w:num>
  <w:num w:numId="16">
    <w:abstractNumId w:val="11"/>
  </w:num>
  <w:num w:numId="17">
    <w:abstractNumId w:val="25"/>
  </w:num>
  <w:num w:numId="18">
    <w:abstractNumId w:val="4"/>
  </w:num>
  <w:num w:numId="19">
    <w:abstractNumId w:val="18"/>
  </w:num>
  <w:num w:numId="20">
    <w:abstractNumId w:val="9"/>
  </w:num>
  <w:num w:numId="21">
    <w:abstractNumId w:val="20"/>
  </w:num>
  <w:num w:numId="22">
    <w:abstractNumId w:val="0"/>
  </w:num>
  <w:num w:numId="23">
    <w:abstractNumId w:val="8"/>
  </w:num>
  <w:num w:numId="24">
    <w:abstractNumId w:val="17"/>
  </w:num>
  <w:num w:numId="25">
    <w:abstractNumId w:val="26"/>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99"/>
    <w:rsid w:val="000129A4"/>
    <w:rsid w:val="00056981"/>
    <w:rsid w:val="0012741B"/>
    <w:rsid w:val="00163F6F"/>
    <w:rsid w:val="00180A77"/>
    <w:rsid w:val="001B4547"/>
    <w:rsid w:val="00297DDA"/>
    <w:rsid w:val="00366726"/>
    <w:rsid w:val="003C32CC"/>
    <w:rsid w:val="00582CF9"/>
    <w:rsid w:val="00671916"/>
    <w:rsid w:val="0075152A"/>
    <w:rsid w:val="007C24B1"/>
    <w:rsid w:val="00834709"/>
    <w:rsid w:val="009129DB"/>
    <w:rsid w:val="00934CAD"/>
    <w:rsid w:val="00945188"/>
    <w:rsid w:val="00A03199"/>
    <w:rsid w:val="00B52556"/>
    <w:rsid w:val="00BA26C8"/>
    <w:rsid w:val="00D26C29"/>
    <w:rsid w:val="00D27611"/>
    <w:rsid w:val="00DD630C"/>
    <w:rsid w:val="00E57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1EC17-A77E-4D8F-A7AE-53CE7923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54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1B4547"/>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1B4547"/>
    <w:rPr>
      <w:sz w:val="20"/>
      <w:szCs w:val="20"/>
    </w:rPr>
  </w:style>
  <w:style w:type="character" w:styleId="Odwoanieprzypisudolnego">
    <w:name w:val="footnote reference"/>
    <w:basedOn w:val="Domylnaczcionkaakapitu"/>
    <w:uiPriority w:val="99"/>
    <w:semiHidden/>
    <w:unhideWhenUsed/>
    <w:rsid w:val="001B4547"/>
    <w:rPr>
      <w:vertAlign w:val="superscript"/>
    </w:rPr>
  </w:style>
  <w:style w:type="table" w:customStyle="1" w:styleId="Tabela-Siatka2">
    <w:name w:val="Tabela - Siatka2"/>
    <w:basedOn w:val="Standardowy"/>
    <w:next w:val="Tabela-Siatka"/>
    <w:uiPriority w:val="39"/>
    <w:rsid w:val="001B4547"/>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1B4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7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11</Pages>
  <Words>4216</Words>
  <Characters>25302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ZSPNR2-BM</dc:creator>
  <cp:keywords/>
  <dc:description/>
  <cp:lastModifiedBy>ZSPNR2-BM</cp:lastModifiedBy>
  <cp:revision>9</cp:revision>
  <dcterms:created xsi:type="dcterms:W3CDTF">2020-05-25T20:50:00Z</dcterms:created>
  <dcterms:modified xsi:type="dcterms:W3CDTF">2020-05-26T10:05:00Z</dcterms:modified>
</cp:coreProperties>
</file>